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6BCE0" w14:textId="77777777" w:rsidR="008D319C" w:rsidRDefault="008D319C" w:rsidP="00F625F6">
      <w:pPr>
        <w:pStyle w:val="a3"/>
        <w:spacing w:line="480" w:lineRule="auto"/>
        <w:jc w:val="center"/>
        <w:rPr>
          <w:rStyle w:val="a6"/>
          <w:b/>
          <w:i w:val="0"/>
          <w:iCs/>
          <w:sz w:val="28"/>
          <w:szCs w:val="28"/>
        </w:rPr>
      </w:pPr>
    </w:p>
    <w:p w14:paraId="745E6FDF" w14:textId="5CA50098" w:rsidR="006D7D3D" w:rsidRDefault="00FA69E2" w:rsidP="007818A2">
      <w:pPr>
        <w:jc w:val="both"/>
        <w:rPr>
          <w:rFonts w:ascii="Times New Roman" w:hAnsi="Times New Roman" w:cs="Times New Roman"/>
          <w:iCs/>
          <w:sz w:val="28"/>
          <w:szCs w:val="28"/>
        </w:rPr>
      </w:pPr>
      <w:r>
        <w:rPr>
          <w:noProof/>
        </w:rPr>
        <w:drawing>
          <wp:inline distT="0" distB="0" distL="0" distR="0" wp14:anchorId="4FC10CA8" wp14:editId="69E5C471">
            <wp:extent cx="6673215" cy="916331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528" cy="9173352"/>
                    </a:xfrm>
                    <a:prstGeom prst="rect">
                      <a:avLst/>
                    </a:prstGeom>
                    <a:noFill/>
                    <a:ln>
                      <a:noFill/>
                    </a:ln>
                  </pic:spPr>
                </pic:pic>
              </a:graphicData>
            </a:graphic>
          </wp:inline>
        </w:drawing>
      </w:r>
    </w:p>
    <w:p w14:paraId="43AA4FCC" w14:textId="77777777" w:rsidR="006D7D3D" w:rsidRDefault="006D7D3D" w:rsidP="007818A2">
      <w:pPr>
        <w:jc w:val="both"/>
        <w:rPr>
          <w:rFonts w:ascii="Times New Roman" w:hAnsi="Times New Roman" w:cs="Times New Roman"/>
          <w:iCs/>
          <w:sz w:val="28"/>
          <w:szCs w:val="28"/>
        </w:rPr>
      </w:pPr>
    </w:p>
    <w:p w14:paraId="6C1BC79D" w14:textId="17947089" w:rsidR="00774269" w:rsidRPr="001E7A9E" w:rsidRDefault="00C92C9B" w:rsidP="008D319C">
      <w:pPr>
        <w:jc w:val="both"/>
        <w:rPr>
          <w:rFonts w:ascii="Times New Roman" w:eastAsia="Times New Roman" w:hAnsi="Times New Roman" w:cs="Times New Roman"/>
          <w:sz w:val="24"/>
          <w:szCs w:val="24"/>
        </w:rPr>
      </w:pPr>
      <w:r w:rsidRPr="008A2DA8">
        <w:rPr>
          <w:rFonts w:ascii="Times New Roman" w:hAnsi="Times New Roman" w:cs="Times New Roman"/>
          <w:b/>
          <w:sz w:val="28"/>
          <w:szCs w:val="28"/>
        </w:rPr>
        <w:t xml:space="preserve">    </w:t>
      </w:r>
      <w:r w:rsidR="008D319C" w:rsidRPr="001E7A9E">
        <w:rPr>
          <w:rFonts w:ascii="Times New Roman" w:hAnsi="Times New Roman" w:cs="Times New Roman"/>
          <w:sz w:val="24"/>
          <w:szCs w:val="24"/>
        </w:rPr>
        <w:t>Настоящим дополнительным соглашением</w:t>
      </w:r>
      <w:r w:rsidR="008D319C" w:rsidRPr="001E7A9E">
        <w:rPr>
          <w:rFonts w:ascii="Times New Roman" w:hAnsi="Times New Roman" w:cs="Times New Roman"/>
          <w:b/>
          <w:sz w:val="24"/>
          <w:szCs w:val="24"/>
        </w:rPr>
        <w:t xml:space="preserve"> </w:t>
      </w:r>
      <w:r w:rsidR="008A2DA8" w:rsidRPr="001E7A9E">
        <w:rPr>
          <w:rFonts w:ascii="Times New Roman" w:hAnsi="Times New Roman" w:cs="Times New Roman"/>
          <w:sz w:val="24"/>
          <w:szCs w:val="24"/>
        </w:rPr>
        <w:t>МБ</w:t>
      </w:r>
      <w:r w:rsidR="00DE7970" w:rsidRPr="001E7A9E">
        <w:rPr>
          <w:rFonts w:ascii="Times New Roman" w:hAnsi="Times New Roman" w:cs="Times New Roman"/>
          <w:sz w:val="24"/>
          <w:szCs w:val="24"/>
        </w:rPr>
        <w:t>Д</w:t>
      </w:r>
      <w:r w:rsidR="008A2DA8" w:rsidRPr="001E7A9E">
        <w:rPr>
          <w:rFonts w:ascii="Times New Roman" w:hAnsi="Times New Roman" w:cs="Times New Roman"/>
          <w:sz w:val="24"/>
          <w:szCs w:val="24"/>
        </w:rPr>
        <w:t xml:space="preserve">ОУ </w:t>
      </w:r>
      <w:r w:rsidR="006D6530" w:rsidRPr="001E7A9E">
        <w:rPr>
          <w:rFonts w:ascii="Times New Roman" w:hAnsi="Times New Roman" w:cs="Times New Roman"/>
          <w:sz w:val="24"/>
          <w:szCs w:val="24"/>
        </w:rPr>
        <w:t>№ 40 «Гуси-лебеди»</w:t>
      </w:r>
      <w:r w:rsidR="008A2DA8" w:rsidRPr="001E7A9E">
        <w:rPr>
          <w:rFonts w:ascii="Times New Roman" w:hAnsi="Times New Roman" w:cs="Times New Roman"/>
          <w:sz w:val="24"/>
          <w:szCs w:val="24"/>
        </w:rPr>
        <w:t xml:space="preserve"> и первичная профсоюзная организация МБ</w:t>
      </w:r>
      <w:r w:rsidR="00DE7970" w:rsidRPr="001E7A9E">
        <w:rPr>
          <w:rFonts w:ascii="Times New Roman" w:hAnsi="Times New Roman" w:cs="Times New Roman"/>
          <w:sz w:val="24"/>
          <w:szCs w:val="24"/>
        </w:rPr>
        <w:t>Д</w:t>
      </w:r>
      <w:r w:rsidR="008A2DA8" w:rsidRPr="001E7A9E">
        <w:rPr>
          <w:rFonts w:ascii="Times New Roman" w:hAnsi="Times New Roman" w:cs="Times New Roman"/>
          <w:sz w:val="24"/>
          <w:szCs w:val="24"/>
        </w:rPr>
        <w:t xml:space="preserve">ОУ </w:t>
      </w:r>
      <w:r w:rsidR="006D6530" w:rsidRPr="001E7A9E">
        <w:rPr>
          <w:rFonts w:ascii="Times New Roman" w:hAnsi="Times New Roman" w:cs="Times New Roman"/>
          <w:sz w:val="24"/>
          <w:szCs w:val="24"/>
        </w:rPr>
        <w:t>№ 40 «Гуси-лебеди»</w:t>
      </w:r>
      <w:r w:rsidR="008A2DA8" w:rsidRPr="001E7A9E">
        <w:rPr>
          <w:rFonts w:ascii="Times New Roman" w:hAnsi="Times New Roman" w:cs="Times New Roman"/>
          <w:b/>
          <w:color w:val="FF0000"/>
          <w:sz w:val="24"/>
          <w:szCs w:val="24"/>
        </w:rPr>
        <w:t xml:space="preserve"> </w:t>
      </w:r>
      <w:r w:rsidR="007818A2" w:rsidRPr="001E7A9E">
        <w:rPr>
          <w:rFonts w:ascii="Times New Roman" w:eastAsia="Times New Roman" w:hAnsi="Times New Roman" w:cs="Times New Roman"/>
          <w:sz w:val="24"/>
          <w:szCs w:val="24"/>
        </w:rPr>
        <w:t xml:space="preserve">обоюдно решили </w:t>
      </w:r>
      <w:r w:rsidR="00774269" w:rsidRPr="001E7A9E">
        <w:rPr>
          <w:rFonts w:ascii="Times New Roman" w:eastAsia="Times New Roman" w:hAnsi="Times New Roman" w:cs="Times New Roman"/>
          <w:sz w:val="24"/>
          <w:szCs w:val="24"/>
        </w:rPr>
        <w:t>внести следующие изменения</w:t>
      </w:r>
      <w:r w:rsidR="008A2DA8" w:rsidRPr="001E7A9E">
        <w:rPr>
          <w:rFonts w:ascii="Times New Roman" w:eastAsia="Times New Roman" w:hAnsi="Times New Roman" w:cs="Times New Roman"/>
          <w:sz w:val="24"/>
          <w:szCs w:val="24"/>
        </w:rPr>
        <w:t xml:space="preserve"> и дополнения </w:t>
      </w:r>
      <w:r w:rsidR="00774269" w:rsidRPr="001E7A9E">
        <w:rPr>
          <w:rFonts w:ascii="Times New Roman" w:eastAsia="Times New Roman" w:hAnsi="Times New Roman" w:cs="Times New Roman"/>
          <w:sz w:val="24"/>
          <w:szCs w:val="24"/>
        </w:rPr>
        <w:t>в</w:t>
      </w:r>
      <w:r w:rsidR="0095574F" w:rsidRPr="001E7A9E">
        <w:rPr>
          <w:rFonts w:ascii="Times New Roman" w:eastAsia="Times New Roman" w:hAnsi="Times New Roman" w:cs="Times New Roman"/>
          <w:sz w:val="24"/>
          <w:szCs w:val="24"/>
        </w:rPr>
        <w:t xml:space="preserve"> </w:t>
      </w:r>
      <w:r w:rsidR="00774269" w:rsidRPr="001E7A9E">
        <w:rPr>
          <w:rFonts w:ascii="Times New Roman" w:eastAsia="Times New Roman" w:hAnsi="Times New Roman" w:cs="Times New Roman"/>
          <w:sz w:val="24"/>
          <w:szCs w:val="24"/>
        </w:rPr>
        <w:t xml:space="preserve">Коллективный договор на 2024-26годы: </w:t>
      </w:r>
    </w:p>
    <w:p w14:paraId="00C5BFBD" w14:textId="77777777" w:rsidR="002E1EC3" w:rsidRPr="001E7A9E" w:rsidRDefault="003B09AC" w:rsidP="003B09AC">
      <w:pPr>
        <w:jc w:val="both"/>
        <w:rPr>
          <w:rFonts w:ascii="Times New Roman" w:eastAsia="Times New Roman" w:hAnsi="Times New Roman" w:cs="Times New Roman"/>
          <w:sz w:val="24"/>
          <w:szCs w:val="24"/>
        </w:rPr>
      </w:pPr>
      <w:r w:rsidRPr="001E7A9E">
        <w:rPr>
          <w:rFonts w:ascii="Times New Roman" w:eastAsia="Times New Roman" w:hAnsi="Times New Roman" w:cs="Times New Roman"/>
          <w:sz w:val="24"/>
          <w:szCs w:val="24"/>
        </w:rPr>
        <w:t xml:space="preserve">Внести следующие изменения и дополнения в коллективный договор. </w:t>
      </w:r>
    </w:p>
    <w:p w14:paraId="3D5956DB" w14:textId="77777777" w:rsidR="00767508" w:rsidRPr="001E7A9E" w:rsidRDefault="005C5C80" w:rsidP="00767508">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1E7A9E">
        <w:rPr>
          <w:rFonts w:ascii="Times New Roman" w:eastAsia="Times New Roman" w:hAnsi="Times New Roman" w:cs="Times New Roman"/>
          <w:b/>
          <w:sz w:val="24"/>
          <w:szCs w:val="24"/>
        </w:rPr>
        <w:t xml:space="preserve">В разделе </w:t>
      </w:r>
      <w:r w:rsidRPr="001E7A9E">
        <w:rPr>
          <w:rFonts w:ascii="Times New Roman" w:eastAsia="Times New Roman" w:hAnsi="Times New Roman" w:cs="Times New Roman"/>
          <w:b/>
          <w:sz w:val="24"/>
          <w:szCs w:val="24"/>
          <w:lang w:val="en-US"/>
        </w:rPr>
        <w:t>IV</w:t>
      </w:r>
      <w:r w:rsidRPr="001E7A9E">
        <w:rPr>
          <w:rFonts w:ascii="Times New Roman" w:eastAsia="Times New Roman" w:hAnsi="Times New Roman" w:cs="Times New Roman"/>
          <w:b/>
          <w:sz w:val="24"/>
          <w:szCs w:val="24"/>
        </w:rPr>
        <w:t xml:space="preserve"> «Оплата и нормирование труда».</w:t>
      </w:r>
      <w:r w:rsidRPr="001E7A9E">
        <w:rPr>
          <w:rFonts w:ascii="Times New Roman" w:eastAsia="Times New Roman" w:hAnsi="Times New Roman" w:cs="Times New Roman"/>
          <w:sz w:val="24"/>
          <w:szCs w:val="24"/>
        </w:rPr>
        <w:t xml:space="preserve"> </w:t>
      </w:r>
    </w:p>
    <w:p w14:paraId="2765D4F2" w14:textId="77777777" w:rsidR="0095574F" w:rsidRPr="001E7A9E" w:rsidRDefault="00774269" w:rsidP="00A93DBF">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1E7A9E">
        <w:rPr>
          <w:rFonts w:ascii="Times New Roman" w:eastAsia="Times New Roman" w:hAnsi="Times New Roman" w:cs="Times New Roman"/>
          <w:b/>
          <w:sz w:val="24"/>
          <w:szCs w:val="24"/>
        </w:rPr>
        <w:t>П</w:t>
      </w:r>
      <w:r w:rsidR="002E1EC3" w:rsidRPr="001E7A9E">
        <w:rPr>
          <w:rFonts w:ascii="Times New Roman" w:eastAsia="Times New Roman" w:hAnsi="Times New Roman" w:cs="Times New Roman"/>
          <w:b/>
          <w:sz w:val="24"/>
          <w:szCs w:val="24"/>
        </w:rPr>
        <w:t xml:space="preserve">ункт </w:t>
      </w:r>
      <w:r w:rsidR="002E1EC3" w:rsidRPr="001E7A9E">
        <w:rPr>
          <w:rFonts w:ascii="Times New Roman" w:eastAsia="Times New Roman" w:hAnsi="Times New Roman" w:cs="Times New Roman"/>
          <w:b/>
          <w:sz w:val="24"/>
          <w:szCs w:val="24"/>
          <w:lang w:eastAsia="ru-RU"/>
        </w:rPr>
        <w:t>4.6.</w:t>
      </w:r>
      <w:r w:rsidR="00767508" w:rsidRPr="001E7A9E">
        <w:rPr>
          <w:rFonts w:ascii="Times New Roman" w:eastAsia="Arial Unicode MS" w:hAnsi="Times New Roman" w:cs="Times New Roman"/>
          <w:color w:val="000000"/>
          <w:kern w:val="1"/>
          <w:sz w:val="24"/>
          <w:szCs w:val="24"/>
          <w:lang w:eastAsia="ru-RU"/>
        </w:rPr>
        <w:t xml:space="preserve"> читать в следующей редакции</w:t>
      </w:r>
      <w:r w:rsidRPr="001E7A9E">
        <w:rPr>
          <w:rFonts w:ascii="Times New Roman" w:eastAsia="Arial Unicode MS" w:hAnsi="Times New Roman" w:cs="Times New Roman"/>
          <w:color w:val="000000"/>
          <w:kern w:val="1"/>
          <w:sz w:val="24"/>
          <w:szCs w:val="24"/>
          <w:lang w:eastAsia="ru-RU"/>
        </w:rPr>
        <w:t xml:space="preserve"> </w:t>
      </w:r>
      <w:r w:rsidR="002E1EC3" w:rsidRPr="001E7A9E">
        <w:rPr>
          <w:rFonts w:ascii="Times New Roman" w:eastAsia="Arial Unicode MS" w:hAnsi="Times New Roman" w:cs="Times New Roman"/>
          <w:color w:val="000000"/>
          <w:kern w:val="1"/>
          <w:sz w:val="24"/>
          <w:szCs w:val="24"/>
          <w:lang w:eastAsia="ru-RU"/>
        </w:rPr>
        <w:t>«</w:t>
      </w:r>
      <w:r w:rsidR="002E1EC3" w:rsidRPr="001E7A9E">
        <w:rPr>
          <w:rFonts w:ascii="Times New Roman" w:eastAsia="Calibri" w:hAnsi="Times New Roman" w:cs="Times New Roman"/>
          <w:sz w:val="24"/>
          <w:szCs w:val="24"/>
          <w:lang w:eastAsia="ru-RU"/>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7" w:history="1">
        <w:r w:rsidR="002E1EC3" w:rsidRPr="001E7A9E">
          <w:rPr>
            <w:rFonts w:ascii="Times New Roman" w:eastAsia="Calibri" w:hAnsi="Times New Roman" w:cs="Times New Roman"/>
            <w:bCs/>
            <w:sz w:val="24"/>
            <w:szCs w:val="24"/>
            <w:lang w:eastAsia="ru-RU"/>
          </w:rPr>
          <w:t>ключевой ставки</w:t>
        </w:r>
      </w:hyperlink>
      <w:r w:rsidR="002E1EC3" w:rsidRPr="001E7A9E">
        <w:rPr>
          <w:rFonts w:ascii="Times New Roman" w:eastAsia="Calibri" w:hAnsi="Times New Roman" w:cs="Times New Roman"/>
          <w:sz w:val="24"/>
          <w:szCs w:val="24"/>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(ст.236ТК РФ).</w:t>
      </w:r>
      <w:bookmarkStart w:id="0" w:name="sub_34910416"/>
    </w:p>
    <w:p w14:paraId="08A70E80" w14:textId="77777777" w:rsidR="003B09AC" w:rsidRPr="001E7A9E" w:rsidRDefault="003B09AC" w:rsidP="00A93DBF">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xml:space="preserve">Добавить </w:t>
      </w:r>
      <w:r w:rsidRPr="001E7A9E">
        <w:rPr>
          <w:rFonts w:ascii="Times New Roman" w:hAnsi="Times New Roman" w:cs="Times New Roman"/>
          <w:b/>
          <w:sz w:val="24"/>
          <w:szCs w:val="24"/>
        </w:rPr>
        <w:t>пункт 4.14.:</w:t>
      </w:r>
      <w:r w:rsidRPr="001E7A9E">
        <w:rPr>
          <w:rFonts w:ascii="Times New Roman" w:hAnsi="Times New Roman" w:cs="Times New Roman"/>
          <w:sz w:val="24"/>
          <w:szCs w:val="24"/>
        </w:rPr>
        <w:t xml:space="preserve">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0BE3FC06" w14:textId="77777777" w:rsidR="003B09AC" w:rsidRPr="001E7A9E" w:rsidRDefault="003B09AC" w:rsidP="00A93DBF">
      <w:pPr>
        <w:spacing w:after="0" w:line="240" w:lineRule="auto"/>
        <w:ind w:firstLine="709"/>
        <w:jc w:val="both"/>
        <w:rPr>
          <w:rFonts w:ascii="Times New Roman" w:hAnsi="Times New Roman" w:cs="Times New Roman"/>
          <w:sz w:val="24"/>
          <w:szCs w:val="24"/>
        </w:rPr>
      </w:pPr>
      <w:r w:rsidRPr="001E7A9E">
        <w:rPr>
          <w:rFonts w:ascii="Times New Roman" w:hAnsi="Times New Roman" w:cs="Times New Roman"/>
          <w:sz w:val="24"/>
          <w:szCs w:val="24"/>
        </w:rPr>
        <w:t>Запрещается какая-либо дискриминация при установлении и изменении условий оплаты труда».</w:t>
      </w:r>
    </w:p>
    <w:p w14:paraId="44483C82" w14:textId="77777777" w:rsidR="003B09AC" w:rsidRPr="001E7A9E" w:rsidRDefault="003B09AC" w:rsidP="003B09AC">
      <w:pPr>
        <w:spacing w:after="0" w:line="240" w:lineRule="auto"/>
        <w:ind w:firstLine="709"/>
        <w:contextualSpacing/>
        <w:jc w:val="both"/>
        <w:rPr>
          <w:rFonts w:ascii="Times New Roman" w:eastAsia="Calibri" w:hAnsi="Times New Roman" w:cs="Times New Roman"/>
          <w:sz w:val="24"/>
          <w:szCs w:val="24"/>
        </w:rPr>
      </w:pPr>
      <w:r w:rsidRPr="001E7A9E">
        <w:rPr>
          <w:rFonts w:ascii="Times New Roman" w:eastAsia="Calibri" w:hAnsi="Times New Roman" w:cs="Times New Roman"/>
          <w:sz w:val="24"/>
          <w:szCs w:val="24"/>
        </w:rPr>
        <w:t xml:space="preserve">Добавить </w:t>
      </w:r>
      <w:r w:rsidRPr="001E7A9E">
        <w:rPr>
          <w:rFonts w:ascii="Times New Roman" w:eastAsia="Calibri" w:hAnsi="Times New Roman" w:cs="Times New Roman"/>
          <w:b/>
          <w:sz w:val="24"/>
          <w:szCs w:val="24"/>
        </w:rPr>
        <w:t>пункт 4.15.</w:t>
      </w:r>
      <w:r w:rsidRPr="001E7A9E">
        <w:rPr>
          <w:rFonts w:ascii="Times New Roman" w:eastAsia="Calibri" w:hAnsi="Times New Roman" w:cs="Times New Roman"/>
          <w:sz w:val="24"/>
          <w:szCs w:val="24"/>
        </w:rPr>
        <w:t xml:space="preserve"> «При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22462843" w14:textId="77777777" w:rsidR="003B09AC" w:rsidRPr="001E7A9E" w:rsidRDefault="003B09AC" w:rsidP="003B09AC">
      <w:pPr>
        <w:spacing w:after="0" w:line="240" w:lineRule="auto"/>
        <w:ind w:firstLine="709"/>
        <w:contextualSpacing/>
        <w:jc w:val="both"/>
        <w:rPr>
          <w:rFonts w:ascii="Times New Roman" w:eastAsia="Calibri" w:hAnsi="Times New Roman" w:cs="Times New Roman"/>
          <w:sz w:val="24"/>
          <w:szCs w:val="24"/>
        </w:rPr>
      </w:pPr>
      <w:r w:rsidRPr="001E7A9E">
        <w:rPr>
          <w:rFonts w:ascii="Times New Roman" w:eastAsia="Calibri" w:hAnsi="Times New Roman" w:cs="Times New Roman"/>
          <w:sz w:val="24"/>
          <w:szCs w:val="24"/>
        </w:rPr>
        <w:t>- вознаграждение должно следовать за достижением результата (принцип своевременности);</w:t>
      </w:r>
    </w:p>
    <w:p w14:paraId="78834E6E" w14:textId="77777777" w:rsidR="003B09AC" w:rsidRPr="001E7A9E" w:rsidRDefault="003B09AC" w:rsidP="003B09AC">
      <w:pPr>
        <w:spacing w:after="0" w:line="240" w:lineRule="auto"/>
        <w:ind w:firstLine="709"/>
        <w:contextualSpacing/>
        <w:jc w:val="both"/>
        <w:rPr>
          <w:rFonts w:ascii="Times New Roman" w:eastAsia="Calibri" w:hAnsi="Times New Roman" w:cs="Times New Roman"/>
          <w:sz w:val="24"/>
          <w:szCs w:val="24"/>
        </w:rPr>
      </w:pPr>
      <w:r w:rsidRPr="001E7A9E">
        <w:rPr>
          <w:rFonts w:ascii="Times New Roman" w:eastAsia="Calibri" w:hAnsi="Times New Roman" w:cs="Times New Roman"/>
          <w:sz w:val="24"/>
          <w:szCs w:val="24"/>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6064C5B9" w14:textId="77777777" w:rsidR="003B09AC" w:rsidRPr="001E7A9E" w:rsidRDefault="003B09AC" w:rsidP="003B09AC">
      <w:pPr>
        <w:spacing w:after="0" w:line="240" w:lineRule="auto"/>
        <w:ind w:firstLine="709"/>
        <w:contextualSpacing/>
        <w:jc w:val="both"/>
        <w:rPr>
          <w:rFonts w:ascii="Times New Roman" w:eastAsia="Calibri" w:hAnsi="Times New Roman" w:cs="Times New Roman"/>
          <w:sz w:val="24"/>
          <w:szCs w:val="24"/>
        </w:rPr>
      </w:pPr>
      <w:r w:rsidRPr="001E7A9E">
        <w:rPr>
          <w:rFonts w:ascii="Times New Roman" w:eastAsia="Calibri" w:hAnsi="Times New Roman" w:cs="Times New Roman"/>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14:paraId="15023C7A" w14:textId="77777777" w:rsidR="003B09AC" w:rsidRPr="001E7A9E" w:rsidRDefault="003B09AC" w:rsidP="003B09AC">
      <w:pPr>
        <w:spacing w:after="0" w:line="240" w:lineRule="auto"/>
        <w:ind w:firstLine="709"/>
        <w:contextualSpacing/>
        <w:jc w:val="both"/>
        <w:rPr>
          <w:rFonts w:ascii="Times New Roman" w:eastAsia="Calibri" w:hAnsi="Times New Roman" w:cs="Times New Roman"/>
          <w:sz w:val="24"/>
          <w:szCs w:val="24"/>
        </w:rPr>
      </w:pPr>
      <w:r w:rsidRPr="001E7A9E">
        <w:rPr>
          <w:rFonts w:ascii="Times New Roman" w:eastAsia="Calibri" w:hAnsi="Times New Roman" w:cs="Times New Roman"/>
          <w:sz w:val="24"/>
          <w:szCs w:val="24"/>
        </w:rPr>
        <w:t>- работник должен знать, какое вознаграждение он получит в зависимости от результатов своего труда (принцип предсказуемости);</w:t>
      </w:r>
    </w:p>
    <w:p w14:paraId="11D6C7E0" w14:textId="77777777" w:rsidR="003B09AC" w:rsidRPr="001E7A9E" w:rsidRDefault="003B09AC" w:rsidP="003B09AC">
      <w:pPr>
        <w:spacing w:after="0" w:line="240" w:lineRule="auto"/>
        <w:ind w:firstLine="709"/>
        <w:contextualSpacing/>
        <w:jc w:val="both"/>
        <w:rPr>
          <w:rFonts w:ascii="Times New Roman" w:eastAsia="Calibri" w:hAnsi="Times New Roman" w:cs="Times New Roman"/>
          <w:sz w:val="24"/>
          <w:szCs w:val="24"/>
        </w:rPr>
      </w:pPr>
      <w:r w:rsidRPr="001E7A9E">
        <w:rPr>
          <w:rFonts w:ascii="Times New Roman" w:eastAsia="Calibri" w:hAnsi="Times New Roman" w:cs="Times New Roman"/>
          <w:sz w:val="24"/>
          <w:szCs w:val="24"/>
        </w:rPr>
        <w:t>- правила определения вознаграждения должны быть понятны каждому работнику (принцип справедливости);</w:t>
      </w:r>
    </w:p>
    <w:p w14:paraId="77BE8EA6" w14:textId="77777777" w:rsidR="003B09AC" w:rsidRPr="001E7A9E" w:rsidRDefault="003B09AC" w:rsidP="003B09AC">
      <w:pPr>
        <w:spacing w:after="0" w:line="240" w:lineRule="auto"/>
        <w:ind w:firstLine="709"/>
        <w:contextualSpacing/>
        <w:jc w:val="both"/>
        <w:rPr>
          <w:rFonts w:ascii="Times New Roman" w:eastAsia="Calibri" w:hAnsi="Times New Roman" w:cs="Times New Roman"/>
          <w:sz w:val="24"/>
          <w:szCs w:val="24"/>
        </w:rPr>
      </w:pPr>
      <w:r w:rsidRPr="001E7A9E">
        <w:rPr>
          <w:rFonts w:ascii="Times New Roman" w:eastAsia="Calibri" w:hAnsi="Times New Roman" w:cs="Times New Roman"/>
          <w:sz w:val="24"/>
          <w:szCs w:val="24"/>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14:paraId="647371EF" w14:textId="77777777" w:rsidR="001F725C" w:rsidRPr="001E7A9E" w:rsidRDefault="003B09AC" w:rsidP="00985571">
      <w:pPr>
        <w:spacing w:after="0" w:line="240" w:lineRule="auto"/>
        <w:ind w:firstLine="709"/>
        <w:jc w:val="both"/>
        <w:rPr>
          <w:rFonts w:ascii="Times New Roman" w:hAnsi="Times New Roman" w:cs="Times New Roman"/>
          <w:sz w:val="24"/>
          <w:szCs w:val="24"/>
        </w:rPr>
      </w:pPr>
      <w:r w:rsidRPr="001E7A9E">
        <w:rPr>
          <w:rFonts w:ascii="Times New Roman" w:hAnsi="Times New Roman" w:cs="Times New Roman"/>
          <w:sz w:val="24"/>
          <w:szCs w:val="24"/>
        </w:rPr>
        <w:t xml:space="preserve">Добавить </w:t>
      </w:r>
      <w:r w:rsidRPr="001E7A9E">
        <w:rPr>
          <w:rFonts w:ascii="Times New Roman" w:hAnsi="Times New Roman" w:cs="Times New Roman"/>
          <w:b/>
          <w:sz w:val="24"/>
          <w:szCs w:val="24"/>
        </w:rPr>
        <w:t>пункт 4.16</w:t>
      </w:r>
      <w:r w:rsidRPr="001E7A9E">
        <w:rPr>
          <w:rFonts w:ascii="Times New Roman" w:hAnsi="Times New Roman" w:cs="Times New Roman"/>
          <w:sz w:val="24"/>
          <w:szCs w:val="24"/>
        </w:rPr>
        <w:t xml:space="preserve">. «При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3BE6D2F0" w14:textId="77777777" w:rsidR="00A93DBF" w:rsidRPr="001E7A9E" w:rsidRDefault="00A93DBF" w:rsidP="002B6A8D">
      <w:pPr>
        <w:spacing w:after="0" w:line="240" w:lineRule="auto"/>
        <w:ind w:firstLine="709"/>
        <w:jc w:val="both"/>
        <w:rPr>
          <w:rFonts w:ascii="Times New Roman" w:eastAsia="Times New Roman" w:hAnsi="Times New Roman" w:cs="Times New Roman"/>
          <w:b/>
          <w:iCs/>
          <w:sz w:val="24"/>
          <w:szCs w:val="24"/>
          <w:lang w:eastAsia="ru-RU"/>
        </w:rPr>
      </w:pPr>
    </w:p>
    <w:p w14:paraId="2137175B" w14:textId="77777777" w:rsidR="002B6A8D" w:rsidRPr="001E7A9E" w:rsidRDefault="002B6A8D" w:rsidP="002B6A8D">
      <w:pPr>
        <w:spacing w:after="0" w:line="240" w:lineRule="auto"/>
        <w:ind w:firstLine="709"/>
        <w:jc w:val="both"/>
        <w:rPr>
          <w:rFonts w:ascii="Times New Roman" w:eastAsia="Times New Roman" w:hAnsi="Times New Roman" w:cs="Times New Roman"/>
          <w:b/>
          <w:iCs/>
          <w:sz w:val="24"/>
          <w:szCs w:val="24"/>
          <w:lang w:eastAsia="ru-RU"/>
        </w:rPr>
      </w:pPr>
      <w:r w:rsidRPr="001E7A9E">
        <w:rPr>
          <w:rFonts w:ascii="Times New Roman" w:eastAsia="Times New Roman" w:hAnsi="Times New Roman" w:cs="Times New Roman"/>
          <w:b/>
          <w:iCs/>
          <w:sz w:val="24"/>
          <w:szCs w:val="24"/>
          <w:lang w:eastAsia="ru-RU"/>
        </w:rPr>
        <w:t>В разделе 5 «Социальные гарантии и меры социальной поддержки».</w:t>
      </w:r>
      <w:r w:rsidRPr="001E7A9E">
        <w:rPr>
          <w:rFonts w:ascii="Times New Roman" w:eastAsia="Times New Roman" w:hAnsi="Times New Roman" w:cs="Times New Roman"/>
          <w:iCs/>
          <w:sz w:val="24"/>
          <w:szCs w:val="24"/>
          <w:lang w:eastAsia="ru-RU"/>
        </w:rPr>
        <w:t xml:space="preserve"> </w:t>
      </w:r>
    </w:p>
    <w:p w14:paraId="5987D38D" w14:textId="77777777" w:rsidR="002B6A8D" w:rsidRPr="001E7A9E" w:rsidRDefault="002B6A8D" w:rsidP="002B6A8D">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1E7A9E">
        <w:rPr>
          <w:rFonts w:ascii="Times New Roman" w:eastAsia="Times New Roman" w:hAnsi="Times New Roman" w:cs="Times New Roman"/>
          <w:bCs/>
          <w:sz w:val="24"/>
          <w:szCs w:val="24"/>
          <w:lang w:eastAsia="ru-RU"/>
        </w:rPr>
        <w:t xml:space="preserve">Добавить </w:t>
      </w:r>
      <w:r w:rsidRPr="001E7A9E">
        <w:rPr>
          <w:rFonts w:ascii="Times New Roman" w:eastAsia="Times New Roman" w:hAnsi="Times New Roman" w:cs="Times New Roman"/>
          <w:b/>
          <w:bCs/>
          <w:sz w:val="24"/>
          <w:szCs w:val="24"/>
          <w:lang w:eastAsia="ru-RU"/>
        </w:rPr>
        <w:t>пункт 5.5.</w:t>
      </w:r>
      <w:r w:rsidRPr="001E7A9E">
        <w:rPr>
          <w:rFonts w:ascii="Times New Roman" w:eastAsia="Times New Roman" w:hAnsi="Times New Roman" w:cs="Times New Roman"/>
          <w:bCs/>
          <w:sz w:val="24"/>
          <w:szCs w:val="24"/>
          <w:lang w:eastAsia="ru-RU"/>
        </w:rPr>
        <w:t xml:space="preserve"> «Выборный орган первичной профсоюзной организации обязуется</w:t>
      </w:r>
      <w:r w:rsidRPr="001E7A9E">
        <w:rPr>
          <w:rFonts w:ascii="Times New Roman" w:eastAsia="Times New Roman" w:hAnsi="Times New Roman" w:cs="Times New Roman"/>
          <w:sz w:val="24"/>
          <w:szCs w:val="24"/>
          <w:lang w:eastAsia="ru-RU"/>
        </w:rPr>
        <w:t>»:</w:t>
      </w:r>
    </w:p>
    <w:p w14:paraId="4ACBABBA" w14:textId="77777777" w:rsidR="002B6A8D" w:rsidRPr="001E7A9E" w:rsidRDefault="002B6A8D" w:rsidP="002B6A8D">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1E7A9E">
        <w:rPr>
          <w:rFonts w:ascii="Times New Roman" w:eastAsia="Times New Roman" w:hAnsi="Times New Roman" w:cs="Times New Roman"/>
          <w:iCs/>
          <w:sz w:val="24"/>
          <w:szCs w:val="24"/>
          <w:lang w:eastAsia="ru-RU"/>
        </w:rPr>
        <w:t xml:space="preserve"> 5.5.1. «Участвовать в реализации социальных проектов Республиканской и территориальной организаций Общероссийского Профсоюза образования».</w:t>
      </w:r>
    </w:p>
    <w:p w14:paraId="0287E0CE" w14:textId="77777777" w:rsidR="002B6A8D" w:rsidRPr="001E7A9E" w:rsidRDefault="002B6A8D" w:rsidP="002B6A8D">
      <w:pPr>
        <w:spacing w:after="0" w:line="240" w:lineRule="auto"/>
        <w:ind w:firstLine="567"/>
        <w:jc w:val="both"/>
        <w:rPr>
          <w:rFonts w:ascii="Times New Roman" w:eastAsia="Times New Roman" w:hAnsi="Times New Roman" w:cs="Times New Roman"/>
          <w:iCs/>
          <w:sz w:val="24"/>
          <w:szCs w:val="24"/>
          <w:lang w:eastAsia="ru-RU"/>
        </w:rPr>
      </w:pPr>
      <w:r w:rsidRPr="001E7A9E">
        <w:rPr>
          <w:rFonts w:ascii="Times New Roman" w:eastAsia="Times New Roman" w:hAnsi="Times New Roman" w:cs="Times New Roman"/>
          <w:iCs/>
          <w:sz w:val="24"/>
          <w:szCs w:val="24"/>
          <w:lang w:eastAsia="ru-RU"/>
        </w:rPr>
        <w:t>5.5.2. «</w:t>
      </w:r>
      <w:r w:rsidRPr="001E7A9E">
        <w:rPr>
          <w:rFonts w:ascii="Times New Roman" w:eastAsia="Calibri" w:hAnsi="Times New Roman" w:cs="Times New Roman"/>
          <w:sz w:val="24"/>
          <w:szCs w:val="24"/>
        </w:rPr>
        <w:t>Участвовать в Федеральной единой бонусной программе «</w:t>
      </w:r>
      <w:proofErr w:type="spellStart"/>
      <w:r w:rsidRPr="001E7A9E">
        <w:rPr>
          <w:rFonts w:ascii="Times New Roman" w:eastAsia="Calibri" w:hAnsi="Times New Roman" w:cs="Times New Roman"/>
          <w:sz w:val="24"/>
          <w:szCs w:val="24"/>
        </w:rPr>
        <w:t>Профплюс</w:t>
      </w:r>
      <w:proofErr w:type="spellEnd"/>
      <w:r w:rsidRPr="001E7A9E">
        <w:rPr>
          <w:rFonts w:ascii="Times New Roman" w:eastAsia="Calibri" w:hAnsi="Times New Roman" w:cs="Times New Roman"/>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14:paraId="31C7F755" w14:textId="77777777" w:rsidR="00A93DBF" w:rsidRPr="001E7A9E" w:rsidRDefault="00A93DBF" w:rsidP="001F725C">
      <w:pPr>
        <w:spacing w:after="0" w:line="240" w:lineRule="auto"/>
        <w:ind w:firstLine="708"/>
        <w:jc w:val="both"/>
        <w:rPr>
          <w:rFonts w:ascii="Times New Roman" w:eastAsia="Times New Roman" w:hAnsi="Times New Roman" w:cs="Times New Roman"/>
          <w:b/>
          <w:iCs/>
          <w:sz w:val="24"/>
          <w:szCs w:val="24"/>
          <w:lang w:eastAsia="ru-RU"/>
        </w:rPr>
      </w:pPr>
    </w:p>
    <w:p w14:paraId="5F685012" w14:textId="77777777" w:rsidR="001F725C" w:rsidRPr="001E7A9E" w:rsidRDefault="001F725C" w:rsidP="001F725C">
      <w:pPr>
        <w:spacing w:after="0" w:line="240" w:lineRule="auto"/>
        <w:ind w:firstLine="708"/>
        <w:jc w:val="both"/>
        <w:rPr>
          <w:rFonts w:ascii="Times New Roman" w:eastAsia="Times New Roman" w:hAnsi="Times New Roman" w:cs="Times New Roman"/>
          <w:iCs/>
          <w:sz w:val="24"/>
          <w:szCs w:val="24"/>
          <w:lang w:eastAsia="ru-RU"/>
        </w:rPr>
      </w:pPr>
      <w:r w:rsidRPr="001E7A9E">
        <w:rPr>
          <w:rFonts w:ascii="Times New Roman" w:eastAsia="Times New Roman" w:hAnsi="Times New Roman" w:cs="Times New Roman"/>
          <w:b/>
          <w:iCs/>
          <w:sz w:val="24"/>
          <w:szCs w:val="24"/>
          <w:lang w:eastAsia="ru-RU"/>
        </w:rPr>
        <w:t xml:space="preserve">В </w:t>
      </w:r>
      <w:proofErr w:type="gramStart"/>
      <w:r w:rsidRPr="001E7A9E">
        <w:rPr>
          <w:rFonts w:ascii="Times New Roman" w:eastAsia="Times New Roman" w:hAnsi="Times New Roman" w:cs="Times New Roman"/>
          <w:b/>
          <w:iCs/>
          <w:sz w:val="24"/>
          <w:szCs w:val="24"/>
          <w:lang w:eastAsia="ru-RU"/>
        </w:rPr>
        <w:t>разделе  «</w:t>
      </w:r>
      <w:proofErr w:type="gramEnd"/>
      <w:r w:rsidRPr="001E7A9E">
        <w:rPr>
          <w:rFonts w:ascii="Times New Roman" w:eastAsia="Times New Roman" w:hAnsi="Times New Roman" w:cs="Times New Roman"/>
          <w:b/>
          <w:iCs/>
          <w:sz w:val="24"/>
          <w:szCs w:val="24"/>
          <w:lang w:eastAsia="ru-RU"/>
        </w:rPr>
        <w:t>Пенсионное обеспечение»</w:t>
      </w:r>
      <w:r w:rsidRPr="001E7A9E">
        <w:rPr>
          <w:rFonts w:ascii="Times New Roman" w:eastAsia="Times New Roman" w:hAnsi="Times New Roman" w:cs="Times New Roman"/>
          <w:iCs/>
          <w:sz w:val="24"/>
          <w:szCs w:val="24"/>
          <w:lang w:eastAsia="ru-RU"/>
        </w:rPr>
        <w:t>.</w:t>
      </w:r>
    </w:p>
    <w:p w14:paraId="3FD4AB5D" w14:textId="77777777" w:rsidR="002E1EC3" w:rsidRPr="001E7A9E" w:rsidRDefault="00774269" w:rsidP="001F725C">
      <w:pPr>
        <w:spacing w:after="0" w:line="240" w:lineRule="auto"/>
        <w:ind w:firstLine="567"/>
        <w:jc w:val="both"/>
        <w:rPr>
          <w:rFonts w:ascii="Times New Roman" w:eastAsia="Calibri" w:hAnsi="Times New Roman" w:cs="Times New Roman"/>
          <w:sz w:val="24"/>
          <w:szCs w:val="24"/>
        </w:rPr>
      </w:pPr>
      <w:r w:rsidRPr="001E7A9E">
        <w:rPr>
          <w:rFonts w:ascii="Times New Roman" w:eastAsia="Times New Roman" w:hAnsi="Times New Roman" w:cs="Times New Roman"/>
          <w:b/>
          <w:iCs/>
          <w:sz w:val="24"/>
          <w:szCs w:val="24"/>
          <w:lang w:eastAsia="ru-RU"/>
        </w:rPr>
        <w:t xml:space="preserve">Пункт </w:t>
      </w:r>
      <w:r w:rsidR="002E1EC3" w:rsidRPr="001E7A9E">
        <w:rPr>
          <w:rFonts w:ascii="Times New Roman" w:eastAsia="Times New Roman" w:hAnsi="Times New Roman" w:cs="Times New Roman"/>
          <w:b/>
          <w:bCs/>
          <w:sz w:val="24"/>
          <w:szCs w:val="24"/>
        </w:rPr>
        <w:t>9.4.</w:t>
      </w:r>
      <w:r w:rsidR="001F725C" w:rsidRPr="001E7A9E">
        <w:rPr>
          <w:rFonts w:ascii="Times New Roman" w:eastAsia="Times New Roman" w:hAnsi="Times New Roman" w:cs="Times New Roman"/>
          <w:bCs/>
          <w:sz w:val="24"/>
          <w:szCs w:val="24"/>
        </w:rPr>
        <w:t xml:space="preserve"> читать в следующей редакции</w:t>
      </w:r>
      <w:r w:rsidRPr="001E7A9E">
        <w:rPr>
          <w:rFonts w:ascii="Times New Roman" w:eastAsia="Times New Roman" w:hAnsi="Times New Roman" w:cs="Times New Roman"/>
          <w:bCs/>
          <w:sz w:val="24"/>
          <w:szCs w:val="24"/>
        </w:rPr>
        <w:t xml:space="preserve"> «</w:t>
      </w:r>
      <w:r w:rsidR="002E1EC3" w:rsidRPr="001E7A9E">
        <w:rPr>
          <w:rFonts w:ascii="Times New Roman" w:eastAsia="Calibri" w:hAnsi="Times New Roman" w:cs="Times New Roman"/>
          <w:sz w:val="24"/>
          <w:szCs w:val="24"/>
        </w:rPr>
        <w:t xml:space="preserve">Стороны проводят разъяснительную работу по осуществлению негосударственного пенсионного обеспечения отдельных работников системы </w:t>
      </w:r>
      <w:r w:rsidR="002E1EC3" w:rsidRPr="001E7A9E">
        <w:rPr>
          <w:rFonts w:ascii="Times New Roman" w:eastAsia="Calibri" w:hAnsi="Times New Roman" w:cs="Times New Roman"/>
          <w:sz w:val="24"/>
          <w:szCs w:val="24"/>
        </w:rPr>
        <w:lastRenderedPageBreak/>
        <w:t>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14:paraId="5CBEED0B" w14:textId="77777777" w:rsidR="00D32FAB" w:rsidRPr="001E7A9E" w:rsidRDefault="00D32FAB" w:rsidP="0095574F">
      <w:pPr>
        <w:spacing w:after="0" w:line="240" w:lineRule="auto"/>
        <w:ind w:firstLine="709"/>
        <w:jc w:val="both"/>
        <w:rPr>
          <w:rFonts w:ascii="Times New Roman" w:eastAsia="Calibri" w:hAnsi="Times New Roman" w:cs="Times New Roman"/>
          <w:b/>
          <w:sz w:val="24"/>
          <w:szCs w:val="24"/>
        </w:rPr>
      </w:pPr>
    </w:p>
    <w:p w14:paraId="2398AC2B" w14:textId="50D588F9" w:rsidR="005C5C80" w:rsidRPr="001E7A9E" w:rsidRDefault="001F725C" w:rsidP="006A6879">
      <w:pPr>
        <w:spacing w:after="0" w:line="240" w:lineRule="auto"/>
        <w:ind w:firstLine="709"/>
        <w:rPr>
          <w:rFonts w:ascii="Times New Roman" w:eastAsia="Calibri" w:hAnsi="Times New Roman" w:cs="Times New Roman"/>
          <w:b/>
          <w:sz w:val="24"/>
          <w:szCs w:val="24"/>
        </w:rPr>
      </w:pPr>
      <w:r w:rsidRPr="001E7A9E">
        <w:rPr>
          <w:rFonts w:ascii="Times New Roman" w:eastAsia="Calibri" w:hAnsi="Times New Roman" w:cs="Times New Roman"/>
          <w:b/>
          <w:sz w:val="24"/>
          <w:szCs w:val="24"/>
        </w:rPr>
        <w:t>Приложение №</w:t>
      </w:r>
      <w:r w:rsidR="006D6530" w:rsidRPr="001E7A9E">
        <w:rPr>
          <w:rFonts w:ascii="Times New Roman" w:eastAsia="Calibri" w:hAnsi="Times New Roman" w:cs="Times New Roman"/>
          <w:b/>
          <w:sz w:val="24"/>
          <w:szCs w:val="24"/>
        </w:rPr>
        <w:t xml:space="preserve"> </w:t>
      </w:r>
      <w:proofErr w:type="gramStart"/>
      <w:r w:rsidR="006D6530" w:rsidRPr="001E7A9E">
        <w:rPr>
          <w:rFonts w:ascii="Times New Roman" w:eastAsia="Calibri" w:hAnsi="Times New Roman" w:cs="Times New Roman"/>
          <w:b/>
          <w:sz w:val="24"/>
          <w:szCs w:val="24"/>
        </w:rPr>
        <w:t>7</w:t>
      </w:r>
      <w:r w:rsidR="006A6879" w:rsidRPr="001E7A9E">
        <w:rPr>
          <w:rFonts w:ascii="Times New Roman" w:eastAsia="Calibri" w:hAnsi="Times New Roman" w:cs="Times New Roman"/>
          <w:b/>
          <w:sz w:val="24"/>
          <w:szCs w:val="24"/>
        </w:rPr>
        <w:t xml:space="preserve">  </w:t>
      </w:r>
      <w:r w:rsidR="009602D0" w:rsidRPr="001E7A9E">
        <w:rPr>
          <w:rFonts w:ascii="Times New Roman" w:eastAsia="Calibri" w:hAnsi="Times New Roman" w:cs="Times New Roman"/>
          <w:b/>
          <w:sz w:val="24"/>
          <w:szCs w:val="24"/>
        </w:rPr>
        <w:t>«</w:t>
      </w:r>
      <w:proofErr w:type="gramEnd"/>
      <w:r w:rsidR="009602D0" w:rsidRPr="001E7A9E">
        <w:rPr>
          <w:rFonts w:ascii="Times New Roman" w:eastAsia="Calibri" w:hAnsi="Times New Roman" w:cs="Times New Roman"/>
          <w:b/>
          <w:sz w:val="24"/>
          <w:szCs w:val="24"/>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3311BA0D" w14:textId="77777777" w:rsidR="009602D0" w:rsidRPr="001E7A9E" w:rsidRDefault="00774269" w:rsidP="00A93DBF">
      <w:pPr>
        <w:spacing w:after="0" w:line="240" w:lineRule="auto"/>
        <w:ind w:firstLine="567"/>
        <w:jc w:val="both"/>
        <w:rPr>
          <w:rFonts w:ascii="Times New Roman" w:eastAsia="Times New Roman" w:hAnsi="Times New Roman" w:cs="Times New Roman"/>
          <w:spacing w:val="-4"/>
          <w:sz w:val="24"/>
          <w:szCs w:val="24"/>
          <w:lang w:eastAsia="ru-RU"/>
        </w:rPr>
      </w:pPr>
      <w:r w:rsidRPr="001E7A9E">
        <w:rPr>
          <w:rFonts w:ascii="Times New Roman" w:eastAsia="Times New Roman" w:hAnsi="Times New Roman" w:cs="Times New Roman"/>
          <w:b/>
          <w:spacing w:val="-4"/>
          <w:sz w:val="24"/>
          <w:szCs w:val="24"/>
          <w:lang w:eastAsia="ru-RU"/>
        </w:rPr>
        <w:t>Раздел II.</w:t>
      </w:r>
      <w:r w:rsidRPr="001E7A9E">
        <w:rPr>
          <w:rFonts w:ascii="Times New Roman" w:eastAsia="Times New Roman" w:hAnsi="Times New Roman" w:cs="Times New Roman"/>
          <w:spacing w:val="-4"/>
          <w:sz w:val="24"/>
          <w:szCs w:val="24"/>
          <w:lang w:eastAsia="ru-RU"/>
        </w:rPr>
        <w:t xml:space="preserve"> </w:t>
      </w:r>
      <w:r w:rsidR="009602D0" w:rsidRPr="001E7A9E">
        <w:rPr>
          <w:rFonts w:ascii="Times New Roman" w:eastAsia="Times New Roman" w:hAnsi="Times New Roman" w:cs="Times New Roman"/>
          <w:spacing w:val="-4"/>
          <w:sz w:val="24"/>
          <w:szCs w:val="24"/>
          <w:lang w:eastAsia="ru-RU"/>
        </w:rPr>
        <w:t>«</w:t>
      </w:r>
      <w:r w:rsidRPr="001E7A9E">
        <w:rPr>
          <w:rFonts w:ascii="Times New Roman" w:eastAsia="Times New Roman" w:hAnsi="Times New Roman" w:cs="Times New Roman"/>
          <w:spacing w:val="-4"/>
          <w:sz w:val="24"/>
          <w:szCs w:val="24"/>
          <w:lang w:eastAsia="ru-RU"/>
        </w:rPr>
        <w:t>Льготы по установлению уровня оплаты труда работника</w:t>
      </w:r>
      <w:r w:rsidR="00A93DBF" w:rsidRPr="001E7A9E">
        <w:rPr>
          <w:rFonts w:ascii="Times New Roman" w:eastAsia="Times New Roman" w:hAnsi="Times New Roman" w:cs="Times New Roman"/>
          <w:spacing w:val="-4"/>
          <w:sz w:val="24"/>
          <w:szCs w:val="24"/>
          <w:lang w:eastAsia="ru-RU"/>
        </w:rPr>
        <w:t xml:space="preserve"> </w:t>
      </w:r>
      <w:r w:rsidRPr="001E7A9E">
        <w:rPr>
          <w:rFonts w:ascii="Times New Roman" w:eastAsia="Times New Roman" w:hAnsi="Times New Roman" w:cs="Times New Roman"/>
          <w:spacing w:val="-4"/>
          <w:sz w:val="24"/>
          <w:szCs w:val="24"/>
          <w:lang w:eastAsia="ru-RU"/>
        </w:rPr>
        <w:t>во взаимосвязи с имеющейся квалификационной категорией</w:t>
      </w:r>
      <w:r w:rsidR="009602D0" w:rsidRPr="001E7A9E">
        <w:rPr>
          <w:rFonts w:ascii="Times New Roman" w:eastAsia="Times New Roman" w:hAnsi="Times New Roman" w:cs="Times New Roman"/>
          <w:spacing w:val="-4"/>
          <w:sz w:val="24"/>
          <w:szCs w:val="24"/>
          <w:lang w:eastAsia="ru-RU"/>
        </w:rPr>
        <w:t>».</w:t>
      </w:r>
      <w:r w:rsidRPr="001E7A9E">
        <w:rPr>
          <w:rFonts w:ascii="Times New Roman" w:eastAsia="Times New Roman" w:hAnsi="Times New Roman" w:cs="Times New Roman"/>
          <w:spacing w:val="-4"/>
          <w:sz w:val="24"/>
          <w:szCs w:val="24"/>
          <w:lang w:eastAsia="ru-RU"/>
        </w:rPr>
        <w:t xml:space="preserve">  </w:t>
      </w:r>
    </w:p>
    <w:p w14:paraId="4A1B42B0" w14:textId="77777777" w:rsidR="0095574F" w:rsidRPr="001E7A9E" w:rsidRDefault="0095574F" w:rsidP="00A93DBF">
      <w:pPr>
        <w:spacing w:after="0" w:line="240" w:lineRule="auto"/>
        <w:ind w:firstLine="567"/>
        <w:jc w:val="both"/>
        <w:rPr>
          <w:rFonts w:ascii="Times New Roman" w:eastAsia="Times New Roman" w:hAnsi="Times New Roman" w:cs="Times New Roman"/>
          <w:bCs/>
          <w:spacing w:val="-4"/>
          <w:sz w:val="24"/>
          <w:szCs w:val="24"/>
          <w:lang w:eastAsia="ru-RU"/>
        </w:rPr>
      </w:pPr>
      <w:r w:rsidRPr="001E7A9E">
        <w:rPr>
          <w:rFonts w:ascii="Times New Roman" w:eastAsia="Times New Roman" w:hAnsi="Times New Roman" w:cs="Times New Roman"/>
          <w:b/>
          <w:bCs/>
          <w:spacing w:val="-4"/>
          <w:sz w:val="24"/>
          <w:szCs w:val="24"/>
          <w:lang w:eastAsia="ru-RU"/>
        </w:rPr>
        <w:t xml:space="preserve">Пункт </w:t>
      </w:r>
      <w:r w:rsidR="00774269" w:rsidRPr="001E7A9E">
        <w:rPr>
          <w:rFonts w:ascii="Times New Roman" w:eastAsia="Times New Roman" w:hAnsi="Times New Roman" w:cs="Times New Roman"/>
          <w:b/>
          <w:spacing w:val="-4"/>
          <w:sz w:val="24"/>
          <w:szCs w:val="24"/>
          <w:lang w:eastAsia="ru-RU"/>
        </w:rPr>
        <w:t>2.1</w:t>
      </w:r>
      <w:r w:rsidR="00774269" w:rsidRPr="001E7A9E">
        <w:rPr>
          <w:rFonts w:ascii="Times New Roman" w:eastAsia="Times New Roman" w:hAnsi="Times New Roman" w:cs="Times New Roman"/>
          <w:spacing w:val="-4"/>
          <w:sz w:val="24"/>
          <w:szCs w:val="24"/>
          <w:lang w:eastAsia="ru-RU"/>
        </w:rPr>
        <w:t>.</w:t>
      </w:r>
      <w:r w:rsidR="009602D0" w:rsidRPr="001E7A9E">
        <w:rPr>
          <w:rFonts w:ascii="Times New Roman" w:eastAsia="Times New Roman" w:hAnsi="Times New Roman" w:cs="Times New Roman"/>
          <w:spacing w:val="-4"/>
          <w:sz w:val="24"/>
          <w:szCs w:val="24"/>
          <w:lang w:eastAsia="ru-RU"/>
        </w:rPr>
        <w:t xml:space="preserve"> читать в следующей редакции </w:t>
      </w:r>
      <w:r w:rsidRPr="001E7A9E">
        <w:rPr>
          <w:rFonts w:ascii="Times New Roman" w:eastAsia="Times New Roman" w:hAnsi="Times New Roman" w:cs="Times New Roman"/>
          <w:spacing w:val="-4"/>
          <w:sz w:val="24"/>
          <w:szCs w:val="24"/>
          <w:lang w:eastAsia="ru-RU"/>
        </w:rPr>
        <w:t xml:space="preserve"> «</w:t>
      </w:r>
      <w:r w:rsidR="00774269" w:rsidRPr="001E7A9E">
        <w:rPr>
          <w:rFonts w:ascii="Times New Roman" w:eastAsia="Times New Roman" w:hAnsi="Times New Roman" w:cs="Times New Roman"/>
          <w:spacing w:val="-4"/>
          <w:sz w:val="24"/>
          <w:szCs w:val="24"/>
          <w:lang w:eastAsia="ru-RU"/>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00774269" w:rsidRPr="001E7A9E">
        <w:rPr>
          <w:rFonts w:ascii="Times New Roman" w:eastAsia="Times New Roman" w:hAnsi="Times New Roman" w:cs="Times New Roman"/>
          <w:sz w:val="24"/>
          <w:szCs w:val="24"/>
          <w:lang w:eastAsia="ru-RU"/>
        </w:rPr>
        <w:t xml:space="preserve"> «</w:t>
      </w:r>
      <w:r w:rsidR="00774269" w:rsidRPr="001E7A9E">
        <w:rPr>
          <w:rFonts w:ascii="Times New Roman" w:eastAsia="Times New Roman" w:hAnsi="Times New Roman" w:cs="Times New Roman"/>
          <w:spacing w:val="-4"/>
          <w:sz w:val="24"/>
          <w:szCs w:val="24"/>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12DA3C19" w14:textId="77777777" w:rsidR="00774269" w:rsidRPr="001E7A9E" w:rsidRDefault="00774269" w:rsidP="009602D0">
      <w:pPr>
        <w:spacing w:after="0" w:line="240" w:lineRule="auto"/>
        <w:ind w:firstLine="567"/>
        <w:jc w:val="both"/>
        <w:rPr>
          <w:rFonts w:ascii="Times New Roman" w:hAnsi="Times New Roman" w:cs="Times New Roman"/>
          <w:sz w:val="24"/>
          <w:szCs w:val="24"/>
          <w:lang w:eastAsia="ru-RU"/>
        </w:rPr>
      </w:pPr>
      <w:r w:rsidRPr="001E7A9E">
        <w:rPr>
          <w:rFonts w:ascii="Times New Roman" w:hAnsi="Times New Roman" w:cs="Times New Roman"/>
          <w:sz w:val="24"/>
          <w:szCs w:val="24"/>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59403C9C" w14:textId="77777777" w:rsidR="00774269" w:rsidRPr="001E7A9E" w:rsidRDefault="00774269" w:rsidP="00A93DBF">
      <w:pPr>
        <w:spacing w:after="0" w:line="240" w:lineRule="auto"/>
        <w:ind w:firstLine="567"/>
        <w:jc w:val="both"/>
        <w:rPr>
          <w:rFonts w:ascii="Times New Roman" w:hAnsi="Times New Roman" w:cs="Times New Roman"/>
          <w:sz w:val="24"/>
          <w:szCs w:val="24"/>
          <w:lang w:eastAsia="ru-RU"/>
        </w:rPr>
      </w:pPr>
      <w:r w:rsidRPr="001E7A9E">
        <w:rPr>
          <w:rFonts w:ascii="Times New Roman" w:hAnsi="Times New Roman" w:cs="Times New Roman"/>
          <w:sz w:val="24"/>
          <w:szCs w:val="24"/>
          <w:lang w:eastAsia="ru-RU"/>
        </w:rPr>
        <w:t>- при возобновлении работы в должности, по которой установлена категория, независимо от перерывов в работе;</w:t>
      </w:r>
    </w:p>
    <w:p w14:paraId="106208FD" w14:textId="77777777" w:rsidR="00774269" w:rsidRPr="001E7A9E" w:rsidRDefault="00774269" w:rsidP="00A93DBF">
      <w:pPr>
        <w:spacing w:after="0" w:line="240" w:lineRule="auto"/>
        <w:ind w:firstLine="567"/>
        <w:rPr>
          <w:rFonts w:ascii="Times New Roman" w:hAnsi="Times New Roman" w:cs="Times New Roman"/>
          <w:sz w:val="24"/>
          <w:szCs w:val="24"/>
          <w:lang w:eastAsia="ru-RU"/>
        </w:rPr>
      </w:pPr>
      <w:r w:rsidRPr="001E7A9E">
        <w:rPr>
          <w:rFonts w:ascii="Times New Roman" w:hAnsi="Times New Roman" w:cs="Times New Roman"/>
          <w:sz w:val="24"/>
          <w:szCs w:val="24"/>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BFF7CFF" w14:textId="77777777" w:rsidR="00774269" w:rsidRPr="001E7A9E" w:rsidRDefault="00774269" w:rsidP="0095574F">
      <w:pPr>
        <w:spacing w:after="0" w:line="240" w:lineRule="auto"/>
        <w:ind w:firstLine="709"/>
        <w:jc w:val="both"/>
        <w:rPr>
          <w:rFonts w:ascii="Times New Roman" w:eastAsia="Times New Roman" w:hAnsi="Times New Roman" w:cs="Times New Roman"/>
          <w:spacing w:val="-4"/>
          <w:sz w:val="24"/>
          <w:szCs w:val="24"/>
          <w:lang w:eastAsia="ru-RU"/>
        </w:rPr>
      </w:pPr>
      <w:r w:rsidRPr="001E7A9E">
        <w:rPr>
          <w:rFonts w:ascii="Times New Roman" w:eastAsia="Times New Roman" w:hAnsi="Times New Roman" w:cs="Times New Roman"/>
          <w:spacing w:val="-4"/>
          <w:sz w:val="24"/>
          <w:szCs w:val="24"/>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336B071F" w14:textId="77777777" w:rsidR="00774269" w:rsidRPr="001E7A9E" w:rsidRDefault="00774269" w:rsidP="0095574F">
      <w:pPr>
        <w:tabs>
          <w:tab w:val="num" w:pos="240"/>
        </w:tabs>
        <w:spacing w:after="0" w:line="240" w:lineRule="auto"/>
        <w:ind w:firstLine="709"/>
        <w:jc w:val="both"/>
        <w:rPr>
          <w:rFonts w:ascii="Times New Roman" w:eastAsia="Times New Roman" w:hAnsi="Times New Roman" w:cs="Times New Roman"/>
          <w:spacing w:val="-4"/>
          <w:sz w:val="24"/>
          <w:szCs w:val="24"/>
          <w:lang w:eastAsia="ru-RU"/>
        </w:rPr>
      </w:pPr>
      <w:r w:rsidRPr="001E7A9E">
        <w:rPr>
          <w:rFonts w:ascii="Times New Roman" w:eastAsia="Times New Roman" w:hAnsi="Times New Roman" w:cs="Times New Roman"/>
          <w:spacing w:val="-4"/>
          <w:sz w:val="24"/>
          <w:szCs w:val="24"/>
          <w:lang w:eastAsia="ru-RU"/>
        </w:rPr>
        <w:t>- при выполнении педагогической работы на разных должностях, по которым совпадают профили работы (деятельности) в следующих случаях:</w:t>
      </w:r>
    </w:p>
    <w:p w14:paraId="2BFD0ADA" w14:textId="77777777" w:rsidR="00774269" w:rsidRPr="001E7A9E" w:rsidRDefault="00774269" w:rsidP="0095574F">
      <w:pPr>
        <w:tabs>
          <w:tab w:val="num" w:pos="240"/>
        </w:tabs>
        <w:spacing w:after="0" w:line="240" w:lineRule="auto"/>
        <w:ind w:firstLine="709"/>
        <w:jc w:val="both"/>
        <w:rPr>
          <w:rFonts w:ascii="Times New Roman" w:eastAsia="Times New Roman" w:hAnsi="Times New Roman" w:cs="Times New Roman"/>
          <w:spacing w:val="-4"/>
          <w:sz w:val="24"/>
          <w:szCs w:val="24"/>
          <w:lang w:eastAsia="ru-RU"/>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155"/>
      </w:tblGrid>
      <w:tr w:rsidR="00774269" w:rsidRPr="001E7A9E" w14:paraId="35B40424" w14:textId="77777777" w:rsidTr="00594DF3">
        <w:trPr>
          <w:trHeight w:val="70"/>
        </w:trPr>
        <w:tc>
          <w:tcPr>
            <w:tcW w:w="4167" w:type="dxa"/>
            <w:tcBorders>
              <w:top w:val="single" w:sz="4" w:space="0" w:color="auto"/>
              <w:left w:val="single" w:sz="4" w:space="0" w:color="auto"/>
              <w:bottom w:val="single" w:sz="4" w:space="0" w:color="auto"/>
              <w:right w:val="single" w:sz="4" w:space="0" w:color="auto"/>
            </w:tcBorders>
            <w:hideMark/>
          </w:tcPr>
          <w:p w14:paraId="259617D3" w14:textId="77777777" w:rsidR="00774269" w:rsidRPr="001E7A9E" w:rsidRDefault="00774269" w:rsidP="00594DF3">
            <w:pPr>
              <w:tabs>
                <w:tab w:val="num" w:pos="240"/>
              </w:tabs>
              <w:spacing w:after="0" w:line="240" w:lineRule="auto"/>
              <w:jc w:val="center"/>
              <w:rPr>
                <w:rFonts w:ascii="Times New Roman" w:eastAsia="Times New Roman" w:hAnsi="Times New Roman" w:cs="Times New Roman"/>
                <w:b/>
                <w:sz w:val="24"/>
                <w:szCs w:val="24"/>
                <w:lang w:eastAsia="ru-RU"/>
              </w:rPr>
            </w:pPr>
          </w:p>
          <w:p w14:paraId="0A1CD033" w14:textId="77777777" w:rsidR="00774269" w:rsidRPr="001E7A9E" w:rsidRDefault="00774269" w:rsidP="00594DF3">
            <w:pPr>
              <w:tabs>
                <w:tab w:val="num" w:pos="240"/>
              </w:tabs>
              <w:spacing w:after="0" w:line="240" w:lineRule="auto"/>
              <w:jc w:val="center"/>
              <w:rPr>
                <w:rFonts w:ascii="Times New Roman" w:eastAsia="Times New Roman" w:hAnsi="Times New Roman" w:cs="Times New Roman"/>
                <w:b/>
                <w:sz w:val="24"/>
                <w:szCs w:val="24"/>
                <w:lang w:eastAsia="ru-RU"/>
              </w:rPr>
            </w:pPr>
            <w:r w:rsidRPr="001E7A9E">
              <w:rPr>
                <w:rFonts w:ascii="Times New Roman" w:eastAsia="Times New Roman" w:hAnsi="Times New Roman" w:cs="Times New Roman"/>
                <w:b/>
                <w:sz w:val="24"/>
                <w:szCs w:val="24"/>
                <w:lang w:eastAsia="ru-RU"/>
              </w:rPr>
              <w:t>Должность, по которой установлена квалификационная категория</w:t>
            </w:r>
          </w:p>
        </w:tc>
        <w:tc>
          <w:tcPr>
            <w:tcW w:w="5155" w:type="dxa"/>
            <w:tcBorders>
              <w:top w:val="single" w:sz="4" w:space="0" w:color="auto"/>
              <w:left w:val="single" w:sz="4" w:space="0" w:color="auto"/>
              <w:bottom w:val="single" w:sz="4" w:space="0" w:color="auto"/>
              <w:right w:val="single" w:sz="4" w:space="0" w:color="auto"/>
            </w:tcBorders>
            <w:hideMark/>
          </w:tcPr>
          <w:p w14:paraId="0E6BE024" w14:textId="77777777" w:rsidR="00774269" w:rsidRPr="001E7A9E" w:rsidRDefault="00774269" w:rsidP="00594DF3">
            <w:pPr>
              <w:tabs>
                <w:tab w:val="num" w:pos="240"/>
              </w:tabs>
              <w:spacing w:after="0" w:line="240" w:lineRule="auto"/>
              <w:jc w:val="center"/>
              <w:rPr>
                <w:rFonts w:ascii="Times New Roman" w:eastAsia="Times New Roman" w:hAnsi="Times New Roman" w:cs="Times New Roman"/>
                <w:b/>
                <w:sz w:val="24"/>
                <w:szCs w:val="24"/>
                <w:lang w:eastAsia="ru-RU"/>
              </w:rPr>
            </w:pPr>
          </w:p>
          <w:p w14:paraId="5B826D9D" w14:textId="77777777" w:rsidR="00774269" w:rsidRPr="001E7A9E" w:rsidRDefault="00774269" w:rsidP="00594DF3">
            <w:pPr>
              <w:tabs>
                <w:tab w:val="num" w:pos="240"/>
              </w:tabs>
              <w:spacing w:after="0" w:line="240" w:lineRule="auto"/>
              <w:jc w:val="center"/>
              <w:rPr>
                <w:rFonts w:ascii="Times New Roman" w:eastAsia="Times New Roman" w:hAnsi="Times New Roman" w:cs="Times New Roman"/>
                <w:b/>
                <w:sz w:val="24"/>
                <w:szCs w:val="24"/>
                <w:lang w:eastAsia="ru-RU"/>
              </w:rPr>
            </w:pPr>
            <w:r w:rsidRPr="001E7A9E">
              <w:rPr>
                <w:rFonts w:ascii="Times New Roman" w:eastAsia="Times New Roman" w:hAnsi="Times New Roman" w:cs="Times New Roman"/>
                <w:b/>
                <w:sz w:val="24"/>
                <w:szCs w:val="24"/>
                <w:lang w:eastAsia="ru-RU"/>
              </w:rPr>
              <w:t>Должность, по которой может учитываться категория, установленная по должности, указанной в графе № 1</w:t>
            </w:r>
          </w:p>
        </w:tc>
      </w:tr>
      <w:tr w:rsidR="00774269" w:rsidRPr="001E7A9E" w14:paraId="35749790" w14:textId="77777777" w:rsidTr="00594DF3">
        <w:trPr>
          <w:trHeight w:val="3676"/>
        </w:trPr>
        <w:tc>
          <w:tcPr>
            <w:tcW w:w="4167" w:type="dxa"/>
            <w:tcBorders>
              <w:top w:val="single" w:sz="4" w:space="0" w:color="auto"/>
              <w:left w:val="single" w:sz="4" w:space="0" w:color="auto"/>
              <w:bottom w:val="single" w:sz="4" w:space="0" w:color="auto"/>
              <w:right w:val="single" w:sz="4" w:space="0" w:color="auto"/>
            </w:tcBorders>
          </w:tcPr>
          <w:p w14:paraId="560FA654" w14:textId="77777777" w:rsidR="00774269" w:rsidRPr="001E7A9E" w:rsidRDefault="00774269" w:rsidP="0095574F">
            <w:pPr>
              <w:tabs>
                <w:tab w:val="num" w:pos="240"/>
              </w:tabs>
              <w:spacing w:after="0" w:line="240" w:lineRule="auto"/>
              <w:jc w:val="both"/>
              <w:rPr>
                <w:rFonts w:ascii="Times New Roman" w:eastAsia="Times New Roman" w:hAnsi="Times New Roman" w:cs="Times New Roman"/>
                <w:sz w:val="24"/>
                <w:szCs w:val="24"/>
                <w:lang w:eastAsia="ru-RU"/>
              </w:rPr>
            </w:pPr>
            <w:r w:rsidRPr="001E7A9E">
              <w:rPr>
                <w:rFonts w:ascii="Times New Roman" w:eastAsia="Times New Roman" w:hAnsi="Times New Roman" w:cs="Times New Roman"/>
                <w:sz w:val="24"/>
                <w:szCs w:val="24"/>
                <w:lang w:eastAsia="ru-RU"/>
              </w:rPr>
              <w:t>Учитель, преподаватель</w:t>
            </w:r>
          </w:p>
        </w:tc>
        <w:tc>
          <w:tcPr>
            <w:tcW w:w="5155" w:type="dxa"/>
            <w:tcBorders>
              <w:top w:val="single" w:sz="4" w:space="0" w:color="auto"/>
              <w:left w:val="single" w:sz="4" w:space="0" w:color="auto"/>
              <w:bottom w:val="single" w:sz="4" w:space="0" w:color="auto"/>
              <w:right w:val="single" w:sz="4" w:space="0" w:color="auto"/>
            </w:tcBorders>
            <w:hideMark/>
          </w:tcPr>
          <w:p w14:paraId="316CC8C5" w14:textId="77777777" w:rsidR="00774269" w:rsidRPr="001E7A9E" w:rsidRDefault="00774269" w:rsidP="0095574F">
            <w:pPr>
              <w:tabs>
                <w:tab w:val="num" w:pos="240"/>
              </w:tabs>
              <w:spacing w:after="0" w:line="240" w:lineRule="auto"/>
              <w:jc w:val="both"/>
              <w:rPr>
                <w:rFonts w:ascii="Times New Roman" w:eastAsia="Times New Roman" w:hAnsi="Times New Roman" w:cs="Times New Roman"/>
                <w:sz w:val="24"/>
                <w:szCs w:val="24"/>
                <w:lang w:eastAsia="ru-RU"/>
              </w:rPr>
            </w:pPr>
            <w:r w:rsidRPr="001E7A9E">
              <w:rPr>
                <w:rFonts w:ascii="Times New Roman" w:eastAsia="Times New Roman" w:hAnsi="Times New Roman" w:cs="Times New Roman"/>
                <w:sz w:val="24"/>
                <w:szCs w:val="24"/>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w:t>
            </w:r>
            <w:proofErr w:type="gramStart"/>
            <w:r w:rsidRPr="001E7A9E">
              <w:rPr>
                <w:rFonts w:ascii="Times New Roman" w:eastAsia="Times New Roman" w:hAnsi="Times New Roman" w:cs="Times New Roman"/>
                <w:sz w:val="24"/>
                <w:szCs w:val="24"/>
                <w:lang w:eastAsia="ru-RU"/>
              </w:rPr>
              <w:t>курса  «</w:t>
            </w:r>
            <w:proofErr w:type="gramEnd"/>
            <w:r w:rsidRPr="001E7A9E">
              <w:rPr>
                <w:rFonts w:ascii="Times New Roman" w:eastAsia="Times New Roman" w:hAnsi="Times New Roman" w:cs="Times New Roman"/>
                <w:sz w:val="24"/>
                <w:szCs w:val="24"/>
                <w:lang w:eastAsia="ru-RU"/>
              </w:rPr>
              <w:t>Основы безопасности и защиты Родины»);</w:t>
            </w:r>
          </w:p>
          <w:p w14:paraId="355F08C1" w14:textId="77777777" w:rsidR="00774269" w:rsidRPr="001E7A9E" w:rsidRDefault="00774269" w:rsidP="0095574F">
            <w:pPr>
              <w:tabs>
                <w:tab w:val="num" w:pos="240"/>
              </w:tabs>
              <w:spacing w:after="0" w:line="240" w:lineRule="auto"/>
              <w:jc w:val="both"/>
              <w:rPr>
                <w:rFonts w:ascii="Times New Roman" w:eastAsia="Times New Roman" w:hAnsi="Times New Roman" w:cs="Times New Roman"/>
                <w:sz w:val="24"/>
                <w:szCs w:val="24"/>
                <w:lang w:eastAsia="ru-RU"/>
              </w:rPr>
            </w:pPr>
            <w:r w:rsidRPr="001E7A9E">
              <w:rPr>
                <w:rFonts w:ascii="Times New Roman" w:eastAsia="Times New Roman" w:hAnsi="Times New Roman" w:cs="Times New Roman"/>
                <w:sz w:val="24"/>
                <w:szCs w:val="24"/>
                <w:lang w:eastAsia="ru-RU"/>
              </w:rPr>
              <w:t>советник директора по воспитанию и взаимодействию с детскими общественными объединениями;</w:t>
            </w:r>
          </w:p>
          <w:p w14:paraId="19DFB021" w14:textId="77777777" w:rsidR="00774269" w:rsidRPr="001E7A9E" w:rsidRDefault="00774269" w:rsidP="0095574F">
            <w:pPr>
              <w:tabs>
                <w:tab w:val="num" w:pos="240"/>
              </w:tabs>
              <w:spacing w:after="0" w:line="240" w:lineRule="auto"/>
              <w:jc w:val="both"/>
              <w:rPr>
                <w:rFonts w:ascii="Times New Roman" w:eastAsia="Times New Roman" w:hAnsi="Times New Roman" w:cs="Times New Roman"/>
                <w:sz w:val="24"/>
                <w:szCs w:val="24"/>
                <w:lang w:eastAsia="ru-RU"/>
              </w:rPr>
            </w:pPr>
            <w:r w:rsidRPr="001E7A9E">
              <w:rPr>
                <w:rFonts w:ascii="Times New Roman" w:eastAsia="Times New Roman" w:hAnsi="Times New Roman" w:cs="Times New Roman"/>
                <w:sz w:val="24"/>
                <w:szCs w:val="24"/>
                <w:lang w:eastAsia="ru-RU"/>
              </w:rPr>
              <w:t>тьютор</w:t>
            </w:r>
            <w:r w:rsidRPr="001E7A9E">
              <w:rPr>
                <w:rFonts w:ascii="Times New Roman" w:eastAsia="Times New Roman" w:hAnsi="Times New Roman" w:cs="Times New Roman"/>
                <w:sz w:val="24"/>
                <w:szCs w:val="24"/>
                <w:lang w:val="en-US" w:eastAsia="ru-RU"/>
              </w:rPr>
              <w:t>.</w:t>
            </w:r>
          </w:p>
        </w:tc>
      </w:tr>
      <w:tr w:rsidR="00774269" w:rsidRPr="001E7A9E" w14:paraId="311F098E" w14:textId="77777777" w:rsidTr="00594DF3">
        <w:trPr>
          <w:trHeight w:val="2676"/>
        </w:trPr>
        <w:tc>
          <w:tcPr>
            <w:tcW w:w="4167" w:type="dxa"/>
            <w:tcBorders>
              <w:top w:val="single" w:sz="4" w:space="0" w:color="auto"/>
              <w:left w:val="single" w:sz="4" w:space="0" w:color="auto"/>
              <w:bottom w:val="single" w:sz="4" w:space="0" w:color="auto"/>
              <w:right w:val="single" w:sz="4" w:space="0" w:color="auto"/>
            </w:tcBorders>
          </w:tcPr>
          <w:p w14:paraId="54E74448" w14:textId="77777777" w:rsidR="00774269" w:rsidRPr="001E7A9E" w:rsidRDefault="00774269" w:rsidP="0095574F">
            <w:pPr>
              <w:tabs>
                <w:tab w:val="num" w:pos="240"/>
              </w:tabs>
              <w:spacing w:after="0" w:line="240" w:lineRule="auto"/>
              <w:jc w:val="both"/>
              <w:rPr>
                <w:rFonts w:ascii="Times New Roman" w:eastAsia="Times New Roman" w:hAnsi="Times New Roman" w:cs="Times New Roman"/>
                <w:sz w:val="24"/>
                <w:szCs w:val="24"/>
                <w:lang w:eastAsia="ru-RU"/>
              </w:rPr>
            </w:pPr>
            <w:r w:rsidRPr="001E7A9E">
              <w:rPr>
                <w:rFonts w:ascii="Times New Roman" w:eastAsia="Times New Roman" w:hAnsi="Times New Roman" w:cs="Times New Roman"/>
                <w:sz w:val="24"/>
                <w:szCs w:val="24"/>
                <w:lang w:eastAsia="ru-RU"/>
              </w:rPr>
              <w:lastRenderedPageBreak/>
              <w:t>Преподаватель-организатор основ безопасности и защиты Родины</w:t>
            </w:r>
          </w:p>
        </w:tc>
        <w:tc>
          <w:tcPr>
            <w:tcW w:w="5155" w:type="dxa"/>
            <w:tcBorders>
              <w:top w:val="single" w:sz="4" w:space="0" w:color="auto"/>
              <w:left w:val="single" w:sz="4" w:space="0" w:color="auto"/>
              <w:bottom w:val="single" w:sz="4" w:space="0" w:color="auto"/>
              <w:right w:val="single" w:sz="4" w:space="0" w:color="auto"/>
            </w:tcBorders>
            <w:hideMark/>
          </w:tcPr>
          <w:p w14:paraId="4733573F" w14:textId="77777777" w:rsidR="00774269" w:rsidRPr="001E7A9E" w:rsidRDefault="00774269" w:rsidP="0095574F">
            <w:pPr>
              <w:tabs>
                <w:tab w:val="num" w:pos="240"/>
              </w:tabs>
              <w:spacing w:after="0" w:line="240" w:lineRule="auto"/>
              <w:jc w:val="both"/>
              <w:rPr>
                <w:rFonts w:ascii="Times New Roman" w:eastAsia="Times New Roman" w:hAnsi="Times New Roman" w:cs="Times New Roman"/>
                <w:sz w:val="24"/>
                <w:szCs w:val="24"/>
                <w:lang w:eastAsia="ru-RU"/>
              </w:rPr>
            </w:pPr>
            <w:r w:rsidRPr="001E7A9E">
              <w:rPr>
                <w:rFonts w:ascii="Times New Roman" w:eastAsia="Times New Roman" w:hAnsi="Times New Roman" w:cs="Times New Roman"/>
                <w:sz w:val="24"/>
                <w:szCs w:val="24"/>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17A6E49B" w14:textId="77777777" w:rsidR="00774269" w:rsidRPr="001E7A9E" w:rsidRDefault="00774269" w:rsidP="0095574F">
            <w:pPr>
              <w:tabs>
                <w:tab w:val="num" w:pos="240"/>
              </w:tabs>
              <w:spacing w:after="0" w:line="240" w:lineRule="auto"/>
              <w:jc w:val="both"/>
              <w:rPr>
                <w:rFonts w:ascii="Times New Roman" w:eastAsia="Times New Roman" w:hAnsi="Times New Roman" w:cs="Times New Roman"/>
                <w:sz w:val="24"/>
                <w:szCs w:val="24"/>
                <w:lang w:eastAsia="ru-RU"/>
              </w:rPr>
            </w:pPr>
            <w:r w:rsidRPr="001E7A9E">
              <w:rPr>
                <w:rFonts w:ascii="Times New Roman" w:eastAsia="Times New Roman" w:hAnsi="Times New Roman" w:cs="Times New Roman"/>
                <w:sz w:val="24"/>
                <w:szCs w:val="24"/>
                <w:lang w:eastAsia="ru-RU"/>
              </w:rPr>
              <w:t>учитель, преподаватель физкультуры (физического воспитания), руководитель физического воспитания;</w:t>
            </w:r>
          </w:p>
          <w:p w14:paraId="789CC42E" w14:textId="77777777" w:rsidR="00774269" w:rsidRPr="001E7A9E" w:rsidRDefault="00774269" w:rsidP="0095574F">
            <w:pPr>
              <w:tabs>
                <w:tab w:val="num" w:pos="240"/>
              </w:tabs>
              <w:spacing w:after="0" w:line="240" w:lineRule="auto"/>
              <w:jc w:val="both"/>
              <w:rPr>
                <w:rFonts w:ascii="Times New Roman" w:eastAsia="Times New Roman" w:hAnsi="Times New Roman" w:cs="Times New Roman"/>
                <w:sz w:val="24"/>
                <w:szCs w:val="24"/>
                <w:lang w:eastAsia="ru-RU"/>
              </w:rPr>
            </w:pPr>
            <w:r w:rsidRPr="001E7A9E">
              <w:rPr>
                <w:rFonts w:ascii="Times New Roman" w:eastAsia="Times New Roman" w:hAnsi="Times New Roman" w:cs="Times New Roman"/>
                <w:sz w:val="24"/>
                <w:szCs w:val="24"/>
                <w:lang w:eastAsia="ru-RU"/>
              </w:rPr>
              <w:t>Советник директора по воспитанию и взаимодействию с детскими общественными объединениями.</w:t>
            </w:r>
          </w:p>
        </w:tc>
      </w:tr>
      <w:tr w:rsidR="00774269" w:rsidRPr="001E7A9E" w14:paraId="77C9F57F" w14:textId="77777777" w:rsidTr="00594DF3">
        <w:tc>
          <w:tcPr>
            <w:tcW w:w="4167" w:type="dxa"/>
            <w:tcBorders>
              <w:top w:val="single" w:sz="4" w:space="0" w:color="auto"/>
              <w:left w:val="single" w:sz="4" w:space="0" w:color="auto"/>
              <w:bottom w:val="single" w:sz="4" w:space="0" w:color="auto"/>
              <w:right w:val="single" w:sz="4" w:space="0" w:color="auto"/>
            </w:tcBorders>
          </w:tcPr>
          <w:p w14:paraId="0EBE5558" w14:textId="77777777" w:rsidR="00774269" w:rsidRPr="001E7A9E" w:rsidRDefault="00774269" w:rsidP="0095574F">
            <w:pPr>
              <w:tabs>
                <w:tab w:val="num" w:pos="240"/>
              </w:tabs>
              <w:spacing w:after="0" w:line="240" w:lineRule="auto"/>
              <w:jc w:val="both"/>
              <w:rPr>
                <w:rFonts w:ascii="Times New Roman" w:eastAsia="Times New Roman" w:hAnsi="Times New Roman" w:cs="Times New Roman"/>
                <w:sz w:val="24"/>
                <w:szCs w:val="24"/>
                <w:lang w:eastAsia="ru-RU"/>
              </w:rPr>
            </w:pPr>
            <w:r w:rsidRPr="001E7A9E">
              <w:rPr>
                <w:rFonts w:ascii="Times New Roman" w:eastAsia="Times New Roman" w:hAnsi="Times New Roman" w:cs="Times New Roman"/>
                <w:sz w:val="24"/>
                <w:szCs w:val="24"/>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36DCD2C2" w14:textId="77777777" w:rsidR="00774269" w:rsidRPr="001E7A9E" w:rsidRDefault="00774269" w:rsidP="0095574F">
            <w:pPr>
              <w:tabs>
                <w:tab w:val="num" w:pos="240"/>
              </w:tabs>
              <w:spacing w:after="0" w:line="240" w:lineRule="auto"/>
              <w:jc w:val="both"/>
              <w:rPr>
                <w:rFonts w:ascii="Times New Roman" w:eastAsia="Times New Roman" w:hAnsi="Times New Roman" w:cs="Times New Roman"/>
                <w:sz w:val="24"/>
                <w:szCs w:val="24"/>
                <w:lang w:eastAsia="ru-RU"/>
              </w:rPr>
            </w:pPr>
            <w:r w:rsidRPr="001E7A9E">
              <w:rPr>
                <w:rFonts w:ascii="Times New Roman" w:eastAsia="Times New Roman" w:hAnsi="Times New Roman" w:cs="Times New Roman"/>
                <w:sz w:val="24"/>
                <w:szCs w:val="24"/>
                <w:lang w:eastAsia="ru-RU"/>
              </w:rPr>
              <w:t>учитель, преподаватель физкультуры (физического воспитания), руководитель физического воспитания</w:t>
            </w:r>
          </w:p>
        </w:tc>
        <w:tc>
          <w:tcPr>
            <w:tcW w:w="5155" w:type="dxa"/>
            <w:tcBorders>
              <w:top w:val="single" w:sz="4" w:space="0" w:color="auto"/>
              <w:left w:val="single" w:sz="4" w:space="0" w:color="auto"/>
              <w:bottom w:val="single" w:sz="4" w:space="0" w:color="auto"/>
              <w:right w:val="single" w:sz="4" w:space="0" w:color="auto"/>
            </w:tcBorders>
          </w:tcPr>
          <w:p w14:paraId="508E2262" w14:textId="77777777" w:rsidR="00774269" w:rsidRPr="001E7A9E" w:rsidRDefault="00774269" w:rsidP="0095574F">
            <w:pPr>
              <w:tabs>
                <w:tab w:val="num" w:pos="240"/>
              </w:tabs>
              <w:spacing w:after="0" w:line="240" w:lineRule="auto"/>
              <w:jc w:val="both"/>
              <w:rPr>
                <w:rFonts w:ascii="Times New Roman" w:eastAsia="Times New Roman" w:hAnsi="Times New Roman" w:cs="Times New Roman"/>
                <w:strike/>
                <w:sz w:val="24"/>
                <w:szCs w:val="24"/>
                <w:lang w:eastAsia="ru-RU"/>
              </w:rPr>
            </w:pPr>
            <w:r w:rsidRPr="001E7A9E">
              <w:rPr>
                <w:rFonts w:ascii="Times New Roman" w:eastAsia="Times New Roman" w:hAnsi="Times New Roman" w:cs="Times New Roman"/>
                <w:sz w:val="24"/>
                <w:szCs w:val="24"/>
                <w:lang w:eastAsia="ru-RU"/>
              </w:rPr>
              <w:t>Преподаватель-организатор основ безопасности и защиты Родины</w:t>
            </w:r>
          </w:p>
        </w:tc>
      </w:tr>
      <w:tr w:rsidR="00774269" w:rsidRPr="001E7A9E" w14:paraId="10FA9EC6" w14:textId="77777777" w:rsidTr="00594DF3">
        <w:tc>
          <w:tcPr>
            <w:tcW w:w="4167" w:type="dxa"/>
            <w:tcBorders>
              <w:top w:val="single" w:sz="4" w:space="0" w:color="auto"/>
              <w:left w:val="single" w:sz="4" w:space="0" w:color="auto"/>
              <w:bottom w:val="single" w:sz="4" w:space="0" w:color="auto"/>
              <w:right w:val="single" w:sz="4" w:space="0" w:color="auto"/>
            </w:tcBorders>
            <w:hideMark/>
          </w:tcPr>
          <w:p w14:paraId="19DBF88F" w14:textId="77777777" w:rsidR="00774269" w:rsidRPr="001E7A9E" w:rsidRDefault="00774269" w:rsidP="0095574F">
            <w:pPr>
              <w:tabs>
                <w:tab w:val="num" w:pos="240"/>
              </w:tabs>
              <w:spacing w:after="0" w:line="240" w:lineRule="auto"/>
              <w:jc w:val="both"/>
              <w:rPr>
                <w:rFonts w:ascii="Times New Roman" w:eastAsia="Times New Roman" w:hAnsi="Times New Roman" w:cs="Times New Roman"/>
                <w:sz w:val="24"/>
                <w:szCs w:val="24"/>
                <w:lang w:eastAsia="ru-RU"/>
              </w:rPr>
            </w:pPr>
            <w:r w:rsidRPr="001E7A9E">
              <w:rPr>
                <w:rFonts w:ascii="Times New Roman" w:eastAsia="Times New Roman" w:hAnsi="Times New Roman" w:cs="Times New Roman"/>
                <w:sz w:val="24"/>
                <w:szCs w:val="24"/>
                <w:lang w:eastAsia="ru-RU"/>
              </w:rPr>
              <w:t>Руководитель физического воспитания</w:t>
            </w:r>
          </w:p>
        </w:tc>
        <w:tc>
          <w:tcPr>
            <w:tcW w:w="5155" w:type="dxa"/>
            <w:tcBorders>
              <w:top w:val="single" w:sz="4" w:space="0" w:color="auto"/>
              <w:left w:val="single" w:sz="4" w:space="0" w:color="auto"/>
              <w:bottom w:val="single" w:sz="4" w:space="0" w:color="auto"/>
              <w:right w:val="single" w:sz="4" w:space="0" w:color="auto"/>
            </w:tcBorders>
            <w:hideMark/>
          </w:tcPr>
          <w:p w14:paraId="26DB3D53" w14:textId="77777777" w:rsidR="00774269" w:rsidRPr="001E7A9E" w:rsidRDefault="00774269" w:rsidP="0095574F">
            <w:pPr>
              <w:tabs>
                <w:tab w:val="num" w:pos="240"/>
              </w:tabs>
              <w:spacing w:after="0" w:line="240" w:lineRule="auto"/>
              <w:jc w:val="both"/>
              <w:rPr>
                <w:rFonts w:ascii="Times New Roman" w:eastAsia="Times New Roman" w:hAnsi="Times New Roman" w:cs="Times New Roman"/>
                <w:sz w:val="24"/>
                <w:szCs w:val="24"/>
                <w:lang w:eastAsia="ru-RU"/>
              </w:rPr>
            </w:pPr>
            <w:r w:rsidRPr="001E7A9E">
              <w:rPr>
                <w:rFonts w:ascii="Times New Roman" w:eastAsia="Times New Roman" w:hAnsi="Times New Roman" w:cs="Times New Roman"/>
                <w:sz w:val="24"/>
                <w:szCs w:val="24"/>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14:paraId="43CC558B" w14:textId="77777777" w:rsidR="00774269" w:rsidRPr="001E7A9E" w:rsidRDefault="00774269" w:rsidP="0095574F">
            <w:pPr>
              <w:tabs>
                <w:tab w:val="num" w:pos="240"/>
              </w:tabs>
              <w:spacing w:after="0" w:line="240" w:lineRule="auto"/>
              <w:jc w:val="both"/>
              <w:rPr>
                <w:rFonts w:ascii="Times New Roman" w:eastAsia="Times New Roman" w:hAnsi="Times New Roman" w:cs="Times New Roman"/>
                <w:sz w:val="24"/>
                <w:szCs w:val="24"/>
                <w:lang w:eastAsia="ru-RU"/>
              </w:rPr>
            </w:pPr>
          </w:p>
        </w:tc>
      </w:tr>
      <w:tr w:rsidR="00774269" w:rsidRPr="001E7A9E" w14:paraId="3E57C220" w14:textId="77777777" w:rsidTr="00594DF3">
        <w:trPr>
          <w:trHeight w:val="1215"/>
        </w:trPr>
        <w:tc>
          <w:tcPr>
            <w:tcW w:w="4167" w:type="dxa"/>
            <w:tcBorders>
              <w:top w:val="single" w:sz="4" w:space="0" w:color="auto"/>
              <w:left w:val="single" w:sz="4" w:space="0" w:color="auto"/>
              <w:bottom w:val="single" w:sz="4" w:space="0" w:color="auto"/>
              <w:right w:val="single" w:sz="4" w:space="0" w:color="auto"/>
            </w:tcBorders>
          </w:tcPr>
          <w:p w14:paraId="79A9CD45" w14:textId="77777777" w:rsidR="00774269" w:rsidRPr="001E7A9E" w:rsidRDefault="00774269" w:rsidP="0095574F">
            <w:pPr>
              <w:tabs>
                <w:tab w:val="num" w:pos="240"/>
              </w:tabs>
              <w:spacing w:after="0" w:line="240" w:lineRule="auto"/>
              <w:jc w:val="both"/>
              <w:rPr>
                <w:rFonts w:ascii="Times New Roman" w:eastAsia="Times New Roman" w:hAnsi="Times New Roman" w:cs="Times New Roman"/>
                <w:sz w:val="24"/>
                <w:szCs w:val="24"/>
                <w:lang w:eastAsia="ru-RU"/>
              </w:rPr>
            </w:pPr>
            <w:r w:rsidRPr="001E7A9E">
              <w:rPr>
                <w:rFonts w:ascii="Times New Roman" w:eastAsia="Times New Roman" w:hAnsi="Times New Roman" w:cs="Times New Roman"/>
                <w:sz w:val="24"/>
                <w:szCs w:val="24"/>
                <w:lang w:eastAsia="ru-RU"/>
              </w:rPr>
              <w:t>Мастер производственного обучения</w:t>
            </w:r>
          </w:p>
        </w:tc>
        <w:tc>
          <w:tcPr>
            <w:tcW w:w="5155" w:type="dxa"/>
            <w:tcBorders>
              <w:top w:val="single" w:sz="4" w:space="0" w:color="auto"/>
              <w:left w:val="single" w:sz="4" w:space="0" w:color="auto"/>
              <w:bottom w:val="single" w:sz="4" w:space="0" w:color="auto"/>
              <w:right w:val="single" w:sz="4" w:space="0" w:color="auto"/>
            </w:tcBorders>
            <w:hideMark/>
          </w:tcPr>
          <w:p w14:paraId="0234CAE1" w14:textId="77777777" w:rsidR="00774269" w:rsidRPr="001E7A9E" w:rsidRDefault="00774269" w:rsidP="0095574F">
            <w:pPr>
              <w:tabs>
                <w:tab w:val="num" w:pos="240"/>
              </w:tabs>
              <w:spacing w:after="0" w:line="240" w:lineRule="auto"/>
              <w:jc w:val="both"/>
              <w:rPr>
                <w:rFonts w:ascii="Times New Roman" w:eastAsia="Times New Roman" w:hAnsi="Times New Roman" w:cs="Times New Roman"/>
                <w:sz w:val="24"/>
                <w:szCs w:val="24"/>
                <w:lang w:eastAsia="ru-RU"/>
              </w:rPr>
            </w:pPr>
            <w:r w:rsidRPr="001E7A9E">
              <w:rPr>
                <w:rFonts w:ascii="Times New Roman" w:eastAsia="Times New Roman" w:hAnsi="Times New Roman" w:cs="Times New Roman"/>
                <w:sz w:val="24"/>
                <w:szCs w:val="24"/>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74269" w:rsidRPr="001E7A9E" w14:paraId="2D68736D" w14:textId="77777777" w:rsidTr="00594DF3">
        <w:tc>
          <w:tcPr>
            <w:tcW w:w="4167" w:type="dxa"/>
            <w:tcBorders>
              <w:top w:val="single" w:sz="4" w:space="0" w:color="auto"/>
              <w:left w:val="single" w:sz="4" w:space="0" w:color="auto"/>
              <w:bottom w:val="single" w:sz="4" w:space="0" w:color="auto"/>
              <w:right w:val="single" w:sz="4" w:space="0" w:color="auto"/>
            </w:tcBorders>
            <w:hideMark/>
          </w:tcPr>
          <w:p w14:paraId="47BF1BCB" w14:textId="77777777" w:rsidR="00774269" w:rsidRPr="001E7A9E" w:rsidRDefault="00774269" w:rsidP="0095574F">
            <w:pPr>
              <w:tabs>
                <w:tab w:val="num" w:pos="240"/>
              </w:tabs>
              <w:spacing w:after="0" w:line="240" w:lineRule="auto"/>
              <w:jc w:val="both"/>
              <w:rPr>
                <w:rFonts w:ascii="Times New Roman" w:eastAsia="Times New Roman" w:hAnsi="Times New Roman" w:cs="Times New Roman"/>
                <w:sz w:val="24"/>
                <w:szCs w:val="24"/>
                <w:lang w:eastAsia="ru-RU"/>
              </w:rPr>
            </w:pPr>
            <w:r w:rsidRPr="001E7A9E">
              <w:rPr>
                <w:rFonts w:ascii="Times New Roman" w:eastAsia="Times New Roman" w:hAnsi="Times New Roman" w:cs="Times New Roman"/>
                <w:sz w:val="24"/>
                <w:szCs w:val="24"/>
                <w:lang w:eastAsia="ru-RU"/>
              </w:rPr>
              <w:t>Учитель трудового обучения (технологии)</w:t>
            </w:r>
          </w:p>
        </w:tc>
        <w:tc>
          <w:tcPr>
            <w:tcW w:w="5155" w:type="dxa"/>
            <w:tcBorders>
              <w:top w:val="single" w:sz="4" w:space="0" w:color="auto"/>
              <w:left w:val="single" w:sz="4" w:space="0" w:color="auto"/>
              <w:bottom w:val="single" w:sz="4" w:space="0" w:color="auto"/>
              <w:right w:val="single" w:sz="4" w:space="0" w:color="auto"/>
            </w:tcBorders>
            <w:hideMark/>
          </w:tcPr>
          <w:p w14:paraId="099A273F" w14:textId="77777777" w:rsidR="00774269" w:rsidRPr="001E7A9E" w:rsidRDefault="00774269" w:rsidP="0095574F">
            <w:pPr>
              <w:tabs>
                <w:tab w:val="num" w:pos="240"/>
              </w:tabs>
              <w:spacing w:after="0" w:line="240" w:lineRule="auto"/>
              <w:jc w:val="both"/>
              <w:rPr>
                <w:rFonts w:ascii="Times New Roman" w:eastAsia="Times New Roman" w:hAnsi="Times New Roman" w:cs="Times New Roman"/>
                <w:sz w:val="24"/>
                <w:szCs w:val="24"/>
                <w:lang w:eastAsia="ru-RU"/>
              </w:rPr>
            </w:pPr>
            <w:r w:rsidRPr="001E7A9E">
              <w:rPr>
                <w:rFonts w:ascii="Times New Roman" w:eastAsia="Times New Roman" w:hAnsi="Times New Roman" w:cs="Times New Roman"/>
                <w:sz w:val="24"/>
                <w:szCs w:val="24"/>
                <w:lang w:eastAsia="ru-RU"/>
              </w:rPr>
              <w:t>Мастер производственного обучения, инструктор по труду</w:t>
            </w:r>
          </w:p>
          <w:p w14:paraId="79E04FF5" w14:textId="77777777" w:rsidR="00774269" w:rsidRPr="001E7A9E" w:rsidRDefault="00774269" w:rsidP="0095574F">
            <w:pPr>
              <w:tabs>
                <w:tab w:val="num" w:pos="240"/>
              </w:tabs>
              <w:spacing w:after="0" w:line="240" w:lineRule="auto"/>
              <w:jc w:val="both"/>
              <w:rPr>
                <w:rFonts w:ascii="Times New Roman" w:eastAsia="Times New Roman" w:hAnsi="Times New Roman" w:cs="Times New Roman"/>
                <w:sz w:val="24"/>
                <w:szCs w:val="24"/>
                <w:lang w:eastAsia="ru-RU"/>
              </w:rPr>
            </w:pPr>
          </w:p>
        </w:tc>
      </w:tr>
      <w:tr w:rsidR="00774269" w:rsidRPr="001E7A9E" w14:paraId="106F084E" w14:textId="77777777" w:rsidTr="00594DF3">
        <w:trPr>
          <w:trHeight w:val="3390"/>
        </w:trPr>
        <w:tc>
          <w:tcPr>
            <w:tcW w:w="4167" w:type="dxa"/>
            <w:tcBorders>
              <w:top w:val="single" w:sz="4" w:space="0" w:color="auto"/>
              <w:left w:val="single" w:sz="4" w:space="0" w:color="auto"/>
              <w:bottom w:val="single" w:sz="4" w:space="0" w:color="auto"/>
              <w:right w:val="single" w:sz="4" w:space="0" w:color="auto"/>
            </w:tcBorders>
          </w:tcPr>
          <w:p w14:paraId="1B20D52C" w14:textId="77777777" w:rsidR="00774269" w:rsidRPr="001E7A9E" w:rsidRDefault="00774269" w:rsidP="0095574F">
            <w:pPr>
              <w:tabs>
                <w:tab w:val="num" w:pos="240"/>
              </w:tabs>
              <w:spacing w:after="0" w:line="240" w:lineRule="auto"/>
              <w:jc w:val="both"/>
              <w:rPr>
                <w:rFonts w:ascii="Times New Roman" w:eastAsia="Times New Roman" w:hAnsi="Times New Roman" w:cs="Times New Roman"/>
                <w:sz w:val="24"/>
                <w:szCs w:val="24"/>
                <w:lang w:eastAsia="ru-RU"/>
              </w:rPr>
            </w:pPr>
            <w:r w:rsidRPr="001E7A9E">
              <w:rPr>
                <w:rFonts w:ascii="Times New Roman" w:eastAsia="Times New Roman" w:hAnsi="Times New Roman" w:cs="Times New Roman"/>
                <w:sz w:val="24"/>
                <w:szCs w:val="24"/>
                <w:lang w:eastAsia="ru-RU"/>
              </w:rPr>
              <w:t>Учитель - дефектолог, учитель-логопед, педагог-психолог</w:t>
            </w:r>
          </w:p>
        </w:tc>
        <w:tc>
          <w:tcPr>
            <w:tcW w:w="5155" w:type="dxa"/>
            <w:tcBorders>
              <w:top w:val="single" w:sz="4" w:space="0" w:color="auto"/>
              <w:left w:val="single" w:sz="4" w:space="0" w:color="auto"/>
              <w:bottom w:val="single" w:sz="4" w:space="0" w:color="auto"/>
              <w:right w:val="single" w:sz="4" w:space="0" w:color="auto"/>
            </w:tcBorders>
            <w:hideMark/>
          </w:tcPr>
          <w:p w14:paraId="559EB1C7" w14:textId="77777777" w:rsidR="00774269" w:rsidRPr="001E7A9E" w:rsidRDefault="00774269" w:rsidP="0095574F">
            <w:pPr>
              <w:tabs>
                <w:tab w:val="num" w:pos="240"/>
              </w:tabs>
              <w:spacing w:after="0" w:line="240" w:lineRule="auto"/>
              <w:jc w:val="both"/>
              <w:rPr>
                <w:rFonts w:ascii="Times New Roman" w:eastAsia="Times New Roman" w:hAnsi="Times New Roman" w:cs="Times New Roman"/>
                <w:sz w:val="24"/>
                <w:szCs w:val="24"/>
                <w:lang w:eastAsia="ru-RU"/>
              </w:rPr>
            </w:pPr>
            <w:r w:rsidRPr="001E7A9E">
              <w:rPr>
                <w:rFonts w:ascii="Times New Roman" w:eastAsia="Times New Roman" w:hAnsi="Times New Roman" w:cs="Times New Roman"/>
                <w:sz w:val="24"/>
                <w:szCs w:val="24"/>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4417135B" w14:textId="77777777" w:rsidR="00774269" w:rsidRPr="001E7A9E" w:rsidRDefault="00774269" w:rsidP="0095574F">
            <w:pPr>
              <w:tabs>
                <w:tab w:val="num" w:pos="240"/>
              </w:tabs>
              <w:spacing w:after="0" w:line="240" w:lineRule="auto"/>
              <w:jc w:val="both"/>
              <w:rPr>
                <w:rFonts w:ascii="Times New Roman" w:eastAsia="Times New Roman" w:hAnsi="Times New Roman" w:cs="Times New Roman"/>
                <w:sz w:val="24"/>
                <w:szCs w:val="24"/>
                <w:lang w:eastAsia="ru-RU"/>
              </w:rPr>
            </w:pPr>
            <w:r w:rsidRPr="001E7A9E">
              <w:rPr>
                <w:rFonts w:ascii="Times New Roman" w:eastAsia="Times New Roman" w:hAnsi="Times New Roman" w:cs="Times New Roman"/>
                <w:sz w:val="24"/>
                <w:szCs w:val="24"/>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444E71C2" w14:textId="77777777" w:rsidR="00774269" w:rsidRPr="001E7A9E" w:rsidRDefault="00774269" w:rsidP="0095574F">
            <w:pPr>
              <w:tabs>
                <w:tab w:val="num" w:pos="240"/>
              </w:tabs>
              <w:spacing w:after="0" w:line="240" w:lineRule="auto"/>
              <w:jc w:val="both"/>
              <w:rPr>
                <w:rFonts w:ascii="Times New Roman" w:eastAsia="Times New Roman" w:hAnsi="Times New Roman" w:cs="Times New Roman"/>
                <w:sz w:val="24"/>
                <w:szCs w:val="24"/>
                <w:lang w:eastAsia="ru-RU"/>
              </w:rPr>
            </w:pPr>
            <w:r w:rsidRPr="001E7A9E">
              <w:rPr>
                <w:rFonts w:ascii="Times New Roman" w:eastAsia="Times New Roman" w:hAnsi="Times New Roman" w:cs="Times New Roman"/>
                <w:sz w:val="24"/>
                <w:szCs w:val="24"/>
                <w:lang w:eastAsia="ru-RU"/>
              </w:rPr>
              <w:t>педагог-психолог.</w:t>
            </w:r>
          </w:p>
        </w:tc>
      </w:tr>
    </w:tbl>
    <w:p w14:paraId="4840F012" w14:textId="77777777" w:rsidR="001E7A9E" w:rsidRDefault="001E7A9E" w:rsidP="0095574F">
      <w:pPr>
        <w:tabs>
          <w:tab w:val="num" w:pos="240"/>
        </w:tabs>
        <w:spacing w:after="0" w:line="240" w:lineRule="auto"/>
        <w:ind w:firstLine="709"/>
        <w:jc w:val="both"/>
        <w:rPr>
          <w:rFonts w:ascii="Times New Roman" w:eastAsia="Times New Roman" w:hAnsi="Times New Roman" w:cs="Times New Roman"/>
          <w:spacing w:val="-4"/>
          <w:sz w:val="24"/>
          <w:szCs w:val="24"/>
          <w:lang w:eastAsia="ru-RU"/>
        </w:rPr>
      </w:pPr>
    </w:p>
    <w:p w14:paraId="0E9E503C" w14:textId="28546204" w:rsidR="00774269" w:rsidRPr="001E7A9E" w:rsidRDefault="00774269" w:rsidP="0095574F">
      <w:pPr>
        <w:tabs>
          <w:tab w:val="num" w:pos="240"/>
        </w:tabs>
        <w:spacing w:after="0" w:line="240" w:lineRule="auto"/>
        <w:ind w:firstLine="709"/>
        <w:jc w:val="both"/>
        <w:rPr>
          <w:rFonts w:ascii="Times New Roman" w:eastAsia="Times New Roman" w:hAnsi="Times New Roman" w:cs="Times New Roman"/>
          <w:spacing w:val="-4"/>
          <w:sz w:val="24"/>
          <w:szCs w:val="24"/>
          <w:lang w:eastAsia="ru-RU"/>
        </w:rPr>
      </w:pPr>
      <w:r w:rsidRPr="001E7A9E">
        <w:rPr>
          <w:rFonts w:ascii="Times New Roman" w:eastAsia="Times New Roman" w:hAnsi="Times New Roman" w:cs="Times New Roman"/>
          <w:spacing w:val="-4"/>
          <w:sz w:val="24"/>
          <w:szCs w:val="24"/>
          <w:lang w:eastAsia="ru-RU"/>
        </w:rPr>
        <w:t>Другие случаи, с учетом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r w:rsidR="0095574F" w:rsidRPr="001E7A9E">
        <w:rPr>
          <w:rFonts w:ascii="Times New Roman" w:eastAsia="Times New Roman" w:hAnsi="Times New Roman" w:cs="Times New Roman"/>
          <w:spacing w:val="-4"/>
          <w:sz w:val="24"/>
          <w:szCs w:val="24"/>
          <w:lang w:eastAsia="ru-RU"/>
        </w:rPr>
        <w:t>»</w:t>
      </w:r>
    </w:p>
    <w:p w14:paraId="6A78D49A" w14:textId="77777777" w:rsidR="00774269" w:rsidRPr="001E7A9E" w:rsidRDefault="0095574F" w:rsidP="0095574F">
      <w:pPr>
        <w:spacing w:after="0" w:line="240" w:lineRule="auto"/>
        <w:ind w:firstLine="709"/>
        <w:jc w:val="both"/>
        <w:rPr>
          <w:rFonts w:ascii="Times New Roman" w:eastAsia="Times New Roman" w:hAnsi="Times New Roman" w:cs="Times New Roman"/>
          <w:spacing w:val="-4"/>
          <w:sz w:val="24"/>
          <w:szCs w:val="24"/>
          <w:lang w:eastAsia="ru-RU"/>
        </w:rPr>
      </w:pPr>
      <w:r w:rsidRPr="001E7A9E">
        <w:rPr>
          <w:rFonts w:ascii="Times New Roman" w:eastAsia="Times New Roman" w:hAnsi="Times New Roman" w:cs="Times New Roman"/>
          <w:spacing w:val="-4"/>
          <w:sz w:val="24"/>
          <w:szCs w:val="24"/>
          <w:lang w:eastAsia="ru-RU"/>
        </w:rPr>
        <w:t xml:space="preserve">- Пункт </w:t>
      </w:r>
      <w:r w:rsidR="00774269" w:rsidRPr="001E7A9E">
        <w:rPr>
          <w:rFonts w:ascii="Times New Roman" w:eastAsia="Times New Roman" w:hAnsi="Times New Roman" w:cs="Times New Roman"/>
          <w:spacing w:val="-4"/>
          <w:sz w:val="24"/>
          <w:szCs w:val="24"/>
          <w:lang w:eastAsia="ru-RU"/>
        </w:rPr>
        <w:t>2.2.</w:t>
      </w:r>
      <w:r w:rsidR="009602D0" w:rsidRPr="001E7A9E">
        <w:rPr>
          <w:rFonts w:ascii="Times New Roman" w:eastAsia="Times New Roman" w:hAnsi="Times New Roman" w:cs="Times New Roman"/>
          <w:spacing w:val="-4"/>
          <w:sz w:val="24"/>
          <w:szCs w:val="24"/>
          <w:lang w:eastAsia="ru-RU"/>
        </w:rPr>
        <w:t xml:space="preserve">: </w:t>
      </w:r>
      <w:r w:rsidR="00774269" w:rsidRPr="001E7A9E">
        <w:rPr>
          <w:rFonts w:ascii="Times New Roman" w:eastAsia="Times New Roman" w:hAnsi="Times New Roman" w:cs="Times New Roman"/>
          <w:spacing w:val="-4"/>
          <w:sz w:val="24"/>
          <w:szCs w:val="24"/>
          <w:lang w:eastAsia="ru-RU"/>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74C801E7" w14:textId="77777777" w:rsidR="00FA69E2" w:rsidRDefault="00FA69E2" w:rsidP="00D32FAB">
      <w:pPr>
        <w:pStyle w:val="a3"/>
        <w:ind w:firstLine="567"/>
        <w:jc w:val="both"/>
        <w:rPr>
          <w:rStyle w:val="ab"/>
          <w:i w:val="0"/>
          <w:color w:val="auto"/>
          <w:sz w:val="24"/>
          <w:szCs w:val="24"/>
        </w:rPr>
      </w:pPr>
      <w:bookmarkStart w:id="1" w:name="sub_11"/>
      <w:r>
        <w:rPr>
          <w:noProof/>
        </w:rPr>
        <w:lastRenderedPageBreak/>
        <w:drawing>
          <wp:inline distT="0" distB="0" distL="0" distR="0" wp14:anchorId="7229EA52" wp14:editId="6823549E">
            <wp:extent cx="6429375" cy="10226040"/>
            <wp:effectExtent l="0" t="0" r="9525"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29375" cy="10226040"/>
                    </a:xfrm>
                    <a:prstGeom prst="rect">
                      <a:avLst/>
                    </a:prstGeom>
                    <a:noFill/>
                    <a:ln>
                      <a:noFill/>
                    </a:ln>
                  </pic:spPr>
                </pic:pic>
              </a:graphicData>
            </a:graphic>
          </wp:inline>
        </w:drawing>
      </w:r>
    </w:p>
    <w:p w14:paraId="25330A76" w14:textId="77777777" w:rsidR="00FA69E2" w:rsidRDefault="00FA69E2" w:rsidP="00D32FAB">
      <w:pPr>
        <w:pStyle w:val="a3"/>
        <w:ind w:firstLine="567"/>
        <w:jc w:val="both"/>
        <w:rPr>
          <w:rStyle w:val="ab"/>
          <w:i w:val="0"/>
          <w:color w:val="auto"/>
          <w:sz w:val="24"/>
          <w:szCs w:val="24"/>
        </w:rPr>
      </w:pPr>
    </w:p>
    <w:p w14:paraId="5571641C" w14:textId="77777777" w:rsidR="00FA69E2" w:rsidRDefault="00FA69E2" w:rsidP="00D32FAB">
      <w:pPr>
        <w:pStyle w:val="a3"/>
        <w:ind w:firstLine="567"/>
        <w:jc w:val="both"/>
        <w:rPr>
          <w:rStyle w:val="ab"/>
          <w:i w:val="0"/>
          <w:color w:val="auto"/>
          <w:sz w:val="24"/>
          <w:szCs w:val="24"/>
        </w:rPr>
      </w:pPr>
    </w:p>
    <w:p w14:paraId="5FFF0EFA" w14:textId="77777777" w:rsidR="00FA69E2" w:rsidRDefault="00FA69E2" w:rsidP="00D32FAB">
      <w:pPr>
        <w:pStyle w:val="a3"/>
        <w:ind w:firstLine="567"/>
        <w:jc w:val="both"/>
        <w:rPr>
          <w:rStyle w:val="ab"/>
          <w:i w:val="0"/>
          <w:color w:val="auto"/>
          <w:sz w:val="24"/>
          <w:szCs w:val="24"/>
        </w:rPr>
      </w:pPr>
    </w:p>
    <w:p w14:paraId="15A29384" w14:textId="77777777" w:rsidR="00FA69E2" w:rsidRDefault="00FA69E2" w:rsidP="00D32FAB">
      <w:pPr>
        <w:pStyle w:val="a3"/>
        <w:ind w:firstLine="567"/>
        <w:jc w:val="both"/>
        <w:rPr>
          <w:rStyle w:val="ab"/>
          <w:i w:val="0"/>
          <w:color w:val="auto"/>
          <w:sz w:val="24"/>
          <w:szCs w:val="24"/>
        </w:rPr>
      </w:pPr>
    </w:p>
    <w:p w14:paraId="1CCAE0B6" w14:textId="77777777" w:rsidR="00FA69E2" w:rsidRDefault="00FA69E2" w:rsidP="00D32FAB">
      <w:pPr>
        <w:pStyle w:val="a3"/>
        <w:ind w:firstLine="567"/>
        <w:jc w:val="both"/>
        <w:rPr>
          <w:rStyle w:val="ab"/>
          <w:i w:val="0"/>
          <w:color w:val="auto"/>
          <w:sz w:val="24"/>
          <w:szCs w:val="24"/>
        </w:rPr>
      </w:pPr>
    </w:p>
    <w:p w14:paraId="4A2B6C04" w14:textId="573163B4" w:rsidR="00D32FAB" w:rsidRPr="001E7A9E" w:rsidRDefault="00D32FAB" w:rsidP="00FA69E2">
      <w:pPr>
        <w:pStyle w:val="a3"/>
        <w:ind w:firstLine="567"/>
        <w:jc w:val="both"/>
        <w:rPr>
          <w:rStyle w:val="ab"/>
          <w:i w:val="0"/>
          <w:color w:val="auto"/>
          <w:sz w:val="24"/>
          <w:szCs w:val="24"/>
        </w:rPr>
      </w:pPr>
      <w:r w:rsidRPr="001E7A9E">
        <w:rPr>
          <w:rStyle w:val="ab"/>
          <w:i w:val="0"/>
          <w:color w:val="auto"/>
          <w:sz w:val="24"/>
          <w:szCs w:val="24"/>
        </w:rPr>
        <w:t>Республики Татарстан от 7 сентября 2018 года № 1341 «Об условиях оплаты труда работников муниципальных образовательных организаций Альметьевского муниципального района Республики Татарстан» с изменениями от 27 декабря 2024 года № 4219</w:t>
      </w:r>
    </w:p>
    <w:p w14:paraId="7EDBBA3A" w14:textId="77777777" w:rsidR="00D32FAB" w:rsidRPr="001E7A9E" w:rsidRDefault="00D32FAB" w:rsidP="00B028B3">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4E844F09" w14:textId="77777777" w:rsidR="00D32FAB" w:rsidRPr="001E7A9E" w:rsidRDefault="00D32FAB" w:rsidP="00B028B3">
      <w:pPr>
        <w:spacing w:after="0" w:line="240" w:lineRule="auto"/>
        <w:ind w:firstLine="720"/>
        <w:jc w:val="both"/>
        <w:rPr>
          <w:rFonts w:ascii="Times New Roman" w:hAnsi="Times New Roman" w:cs="Times New Roman"/>
          <w:sz w:val="24"/>
          <w:szCs w:val="24"/>
        </w:rPr>
      </w:pPr>
      <w:bookmarkStart w:id="2" w:name="sub_12"/>
      <w:bookmarkEnd w:id="1"/>
      <w:r w:rsidRPr="001E7A9E">
        <w:rPr>
          <w:rFonts w:ascii="Times New Roman" w:hAnsi="Times New Roman" w:cs="Times New Roman"/>
          <w:sz w:val="24"/>
          <w:szCs w:val="24"/>
        </w:rPr>
        <w:t>1.2. В настоящем Положении используются следующие понятия и определения:</w:t>
      </w:r>
    </w:p>
    <w:p w14:paraId="44D8F1CC" w14:textId="77777777" w:rsidR="00D32FAB" w:rsidRPr="001E7A9E" w:rsidRDefault="00D32FAB" w:rsidP="00B028B3">
      <w:pPr>
        <w:pStyle w:val="ac"/>
        <w:spacing w:before="0" w:beforeAutospacing="0" w:after="0" w:afterAutospacing="0" w:line="288" w:lineRule="atLeast"/>
        <w:ind w:firstLine="540"/>
        <w:jc w:val="both"/>
      </w:pPr>
      <w:r w:rsidRPr="001E7A9E">
        <w:rPr>
          <w:b/>
        </w:rPr>
        <w:t>система оплаты труда</w:t>
      </w:r>
      <w:r w:rsidRPr="001E7A9E">
        <w:t xml:space="preserve"> - совокупность норм, определяющих условия и размеры оплаты труда работников дошкольных образовательных организаций, включая размеры тарифных ставок, окладов (должностных окладов), а также выплаты компенсационного и стимулирующего характера, установленных в соответствии с федеральным законодательством и законодательством Республики Татарстан;</w:t>
      </w:r>
    </w:p>
    <w:p w14:paraId="51C0FDAB" w14:textId="77777777" w:rsidR="00D32FAB" w:rsidRPr="001E7A9E" w:rsidRDefault="00D32FAB" w:rsidP="00D32FAB">
      <w:pPr>
        <w:pStyle w:val="ac"/>
        <w:spacing w:before="0" w:beforeAutospacing="0" w:after="0" w:afterAutospacing="0" w:line="288" w:lineRule="atLeast"/>
        <w:ind w:firstLine="540"/>
        <w:jc w:val="both"/>
      </w:pPr>
      <w:r w:rsidRPr="001E7A9E">
        <w:rPr>
          <w:b/>
        </w:rPr>
        <w:t>базовый оклад</w:t>
      </w:r>
      <w:r w:rsidRPr="001E7A9E">
        <w:t xml:space="preserve"> - оклад работника дошкольной образовательной организации, установленный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 </w:t>
      </w:r>
    </w:p>
    <w:p w14:paraId="73D06BCC" w14:textId="77777777" w:rsidR="00D32FAB" w:rsidRPr="001E7A9E" w:rsidRDefault="00D32FAB" w:rsidP="00D32FAB">
      <w:pPr>
        <w:pStyle w:val="ac"/>
        <w:spacing w:before="0" w:beforeAutospacing="0" w:after="0" w:afterAutospacing="0" w:line="288" w:lineRule="atLeast"/>
        <w:ind w:firstLine="540"/>
        <w:jc w:val="both"/>
      </w:pPr>
      <w:r w:rsidRPr="001E7A9E">
        <w:rPr>
          <w:b/>
        </w:rPr>
        <w:t>должностной оклад</w:t>
      </w:r>
      <w:r w:rsidRPr="001E7A9E">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 </w:t>
      </w:r>
    </w:p>
    <w:p w14:paraId="1DC479C8" w14:textId="77777777" w:rsidR="00D32FAB" w:rsidRPr="001E7A9E" w:rsidRDefault="00D32FAB" w:rsidP="00D32FAB">
      <w:pPr>
        <w:pStyle w:val="ac"/>
        <w:spacing w:before="0" w:beforeAutospacing="0" w:after="0" w:afterAutospacing="0" w:line="288" w:lineRule="atLeast"/>
        <w:ind w:firstLine="540"/>
        <w:jc w:val="both"/>
      </w:pPr>
      <w:r w:rsidRPr="001E7A9E">
        <w:rPr>
          <w:b/>
        </w:rPr>
        <w:t>заработная плата</w:t>
      </w:r>
      <w:r w:rsidRPr="001E7A9E">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14:paraId="1580AD20" w14:textId="77777777" w:rsidR="00D32FAB" w:rsidRPr="001E7A9E" w:rsidRDefault="00D32FAB" w:rsidP="00D32FAB">
      <w:pPr>
        <w:pStyle w:val="ac"/>
        <w:spacing w:before="0" w:beforeAutospacing="0" w:after="0" w:afterAutospacing="0" w:line="288" w:lineRule="atLeast"/>
        <w:ind w:firstLine="540"/>
        <w:jc w:val="both"/>
      </w:pPr>
      <w:r w:rsidRPr="001E7A9E">
        <w:rPr>
          <w:b/>
        </w:rPr>
        <w:t>выплаты стимулирующего характера</w:t>
      </w:r>
      <w:r w:rsidRPr="001E7A9E">
        <w:t xml:space="preserve"> - доплаты и надбавки стимулирующего характера, премии и иные поощрительные выплаты; </w:t>
      </w:r>
    </w:p>
    <w:p w14:paraId="047E5256" w14:textId="77777777" w:rsidR="00D32FAB" w:rsidRPr="001E7A9E" w:rsidRDefault="00D32FAB" w:rsidP="00D32FAB">
      <w:pPr>
        <w:pStyle w:val="ac"/>
        <w:spacing w:before="168" w:beforeAutospacing="0" w:after="0" w:afterAutospacing="0" w:line="288" w:lineRule="atLeast"/>
        <w:ind w:firstLine="540"/>
        <w:jc w:val="both"/>
      </w:pPr>
      <w:r w:rsidRPr="001E7A9E">
        <w:rPr>
          <w:b/>
        </w:rPr>
        <w:t>выплаты компенсационного характера</w:t>
      </w:r>
      <w:r w:rsidRPr="001E7A9E">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 </w:t>
      </w:r>
    </w:p>
    <w:p w14:paraId="7D295912" w14:textId="77777777" w:rsidR="00D32FAB" w:rsidRPr="001E7A9E" w:rsidRDefault="00D32FAB" w:rsidP="00D32FAB">
      <w:pPr>
        <w:pStyle w:val="ac"/>
        <w:spacing w:before="0" w:beforeAutospacing="0" w:after="0" w:afterAutospacing="0" w:line="288" w:lineRule="atLeast"/>
        <w:ind w:firstLine="540"/>
        <w:jc w:val="both"/>
      </w:pPr>
      <w:bookmarkStart w:id="3" w:name="sub_14"/>
      <w:bookmarkEnd w:id="2"/>
      <w:r w:rsidRPr="001E7A9E">
        <w:t xml:space="preserve">1.3. </w:t>
      </w:r>
      <w:bookmarkEnd w:id="3"/>
      <w:r w:rsidRPr="001E7A9E">
        <w:t xml:space="preserve">Заработная плата (оплата труда работника) работников профессиональных квалификационных групп должностей работников образования, работников профессиональных квалификационных групп должностей медицинских и фармацевтических работников, </w:t>
      </w:r>
      <w:r w:rsidRPr="001E7A9E">
        <w:rPr>
          <w:rStyle w:val="ab"/>
          <w:i w:val="0"/>
          <w:color w:val="auto"/>
        </w:rPr>
        <w:t>работников профессиональных квалификационных групп общеотраслевых профессий рабочих</w:t>
      </w:r>
      <w:r w:rsidRPr="001E7A9E">
        <w:t>, в дошкольных образовательных организациях определяется исходя из:</w:t>
      </w:r>
    </w:p>
    <w:p w14:paraId="364B11B5" w14:textId="77777777" w:rsidR="00D32FAB" w:rsidRPr="001E7A9E" w:rsidRDefault="00D32FAB" w:rsidP="00D32FAB">
      <w:pPr>
        <w:pStyle w:val="ac"/>
        <w:spacing w:before="0" w:beforeAutospacing="0" w:after="0" w:afterAutospacing="0" w:line="288" w:lineRule="atLeast"/>
        <w:ind w:firstLine="540"/>
        <w:jc w:val="both"/>
      </w:pPr>
      <w:r w:rsidRPr="001E7A9E">
        <w:t xml:space="preserve">должностных окладов; </w:t>
      </w:r>
    </w:p>
    <w:p w14:paraId="78F3247E" w14:textId="77777777" w:rsidR="00D32FAB" w:rsidRPr="001E7A9E" w:rsidRDefault="00D32FAB" w:rsidP="00D32FAB">
      <w:pPr>
        <w:pStyle w:val="ac"/>
        <w:spacing w:before="0" w:beforeAutospacing="0" w:after="0" w:afterAutospacing="0" w:line="288" w:lineRule="atLeast"/>
        <w:ind w:firstLine="540"/>
        <w:jc w:val="both"/>
      </w:pPr>
      <w:r w:rsidRPr="001E7A9E">
        <w:t xml:space="preserve">выплат стимулирующего характера; </w:t>
      </w:r>
    </w:p>
    <w:p w14:paraId="22CBEA84" w14:textId="77777777" w:rsidR="00D32FAB" w:rsidRPr="001E7A9E" w:rsidRDefault="00D32FAB" w:rsidP="00D32FAB">
      <w:pPr>
        <w:pStyle w:val="ac"/>
        <w:spacing w:before="0" w:beforeAutospacing="0" w:after="0" w:afterAutospacing="0" w:line="288" w:lineRule="atLeast"/>
        <w:ind w:firstLine="540"/>
        <w:jc w:val="both"/>
      </w:pPr>
      <w:r w:rsidRPr="001E7A9E">
        <w:t xml:space="preserve">выплат компенсационного характера. </w:t>
      </w:r>
    </w:p>
    <w:p w14:paraId="03F07D6F" w14:textId="77777777" w:rsidR="00D32FAB" w:rsidRPr="001E7A9E" w:rsidRDefault="00D32FAB" w:rsidP="00D32FAB">
      <w:pPr>
        <w:pStyle w:val="a3"/>
        <w:ind w:firstLine="567"/>
        <w:jc w:val="both"/>
        <w:rPr>
          <w:rStyle w:val="ab"/>
          <w:i w:val="0"/>
          <w:color w:val="auto"/>
          <w:sz w:val="24"/>
          <w:szCs w:val="24"/>
        </w:rPr>
      </w:pPr>
      <w:r w:rsidRPr="001E7A9E">
        <w:rPr>
          <w:rStyle w:val="ab"/>
          <w:i w:val="0"/>
          <w:color w:val="auto"/>
          <w:sz w:val="24"/>
          <w:szCs w:val="24"/>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3C08B6A2" w14:textId="77777777" w:rsidR="00D32FAB" w:rsidRPr="001E7A9E" w:rsidRDefault="00D32FAB" w:rsidP="00D32FAB">
      <w:pPr>
        <w:pStyle w:val="a3"/>
        <w:ind w:firstLine="567"/>
        <w:jc w:val="both"/>
        <w:rPr>
          <w:rStyle w:val="ab"/>
          <w:i w:val="0"/>
          <w:color w:val="auto"/>
          <w:sz w:val="24"/>
          <w:szCs w:val="24"/>
        </w:rPr>
      </w:pPr>
      <w:r w:rsidRPr="001E7A9E">
        <w:rPr>
          <w:rStyle w:val="ab"/>
          <w:i w:val="0"/>
          <w:color w:val="auto"/>
          <w:sz w:val="24"/>
          <w:szCs w:val="24"/>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35533E3E" w14:textId="77777777" w:rsidR="00D32FAB" w:rsidRPr="001E7A9E" w:rsidRDefault="00D32FAB" w:rsidP="00D32FAB">
      <w:pPr>
        <w:pStyle w:val="a3"/>
        <w:ind w:firstLine="567"/>
        <w:jc w:val="both"/>
        <w:rPr>
          <w:rStyle w:val="ab"/>
          <w:i w:val="0"/>
          <w:color w:val="auto"/>
          <w:sz w:val="24"/>
          <w:szCs w:val="24"/>
        </w:rPr>
      </w:pPr>
      <w:r w:rsidRPr="001E7A9E">
        <w:rPr>
          <w:rStyle w:val="ab"/>
          <w:i w:val="0"/>
          <w:color w:val="auto"/>
          <w:sz w:val="24"/>
          <w:szCs w:val="24"/>
        </w:rPr>
        <w:t xml:space="preserve">1.6. Выплата заработной платы работникам </w:t>
      </w:r>
      <w:proofErr w:type="gramStart"/>
      <w:r w:rsidRPr="001E7A9E">
        <w:rPr>
          <w:rStyle w:val="ab"/>
          <w:i w:val="0"/>
          <w:color w:val="auto"/>
          <w:sz w:val="24"/>
          <w:szCs w:val="24"/>
        </w:rPr>
        <w:t>организации  производится</w:t>
      </w:r>
      <w:proofErr w:type="gramEnd"/>
      <w:r w:rsidRPr="001E7A9E">
        <w:rPr>
          <w:rStyle w:val="ab"/>
          <w:i w:val="0"/>
          <w:color w:val="auto"/>
          <w:sz w:val="24"/>
          <w:szCs w:val="24"/>
        </w:rPr>
        <w:t xml:space="preserve"> в порядке и сроки, установленные коллективным договором, Правилами внутреннего трудового распорядка, трудовым договором.</w:t>
      </w:r>
    </w:p>
    <w:p w14:paraId="55879EBF" w14:textId="77777777" w:rsidR="00D32FAB" w:rsidRPr="001E7A9E" w:rsidRDefault="00D32FAB" w:rsidP="00D32FAB">
      <w:pPr>
        <w:pStyle w:val="a3"/>
        <w:ind w:firstLine="567"/>
        <w:jc w:val="both"/>
        <w:rPr>
          <w:rStyle w:val="ab"/>
          <w:i w:val="0"/>
          <w:sz w:val="24"/>
          <w:szCs w:val="24"/>
        </w:rPr>
      </w:pPr>
      <w:r w:rsidRPr="001E7A9E">
        <w:rPr>
          <w:rStyle w:val="ab"/>
          <w:i w:val="0"/>
          <w:color w:val="auto"/>
          <w:sz w:val="24"/>
          <w:szCs w:val="24"/>
        </w:rPr>
        <w:t xml:space="preserve">1.7. Настоящее Положение и иные локальные нормативные акты </w:t>
      </w:r>
      <w:proofErr w:type="gramStart"/>
      <w:r w:rsidRPr="001E7A9E">
        <w:rPr>
          <w:rStyle w:val="ab"/>
          <w:i w:val="0"/>
          <w:color w:val="auto"/>
          <w:sz w:val="24"/>
          <w:szCs w:val="24"/>
        </w:rPr>
        <w:t>организации,  регулирующие</w:t>
      </w:r>
      <w:proofErr w:type="gramEnd"/>
      <w:r w:rsidRPr="001E7A9E">
        <w:rPr>
          <w:rStyle w:val="ab"/>
          <w:i w:val="0"/>
          <w:color w:val="auto"/>
          <w:sz w:val="24"/>
          <w:szCs w:val="24"/>
        </w:rPr>
        <w:t xml:space="preserve"> порядок и условия выплат компенсационного и стимулирующего характера, </w:t>
      </w:r>
      <w:r w:rsidRPr="001E7A9E">
        <w:rPr>
          <w:i/>
          <w:sz w:val="24"/>
          <w:szCs w:val="24"/>
        </w:rPr>
        <w:t xml:space="preserve"> </w:t>
      </w:r>
      <w:r w:rsidRPr="001E7A9E">
        <w:rPr>
          <w:sz w:val="24"/>
          <w:szCs w:val="24"/>
        </w:rPr>
        <w:t xml:space="preserve">утверждается по согласованию с выборным профсоюзным органом (профсоюзным комитетом). В малочисленной первичной профсоюзной организации – собранием первичной профсоюзной </w:t>
      </w:r>
      <w:r w:rsidRPr="001E7A9E">
        <w:rPr>
          <w:sz w:val="24"/>
          <w:szCs w:val="24"/>
        </w:rPr>
        <w:lastRenderedPageBreak/>
        <w:t>организации.</w:t>
      </w:r>
    </w:p>
    <w:p w14:paraId="4EE1F780" w14:textId="77777777" w:rsidR="00D32FAB" w:rsidRPr="001E7A9E" w:rsidRDefault="00D32FAB" w:rsidP="00D32FAB">
      <w:pPr>
        <w:pStyle w:val="1"/>
        <w:spacing w:before="0"/>
        <w:ind w:firstLine="567"/>
        <w:rPr>
          <w:rFonts w:ascii="Times New Roman" w:hAnsi="Times New Roman" w:cs="Times New Roman"/>
          <w:color w:val="auto"/>
          <w:sz w:val="24"/>
          <w:szCs w:val="24"/>
        </w:rPr>
      </w:pPr>
      <w:bookmarkStart w:id="4" w:name="sub_1011"/>
    </w:p>
    <w:p w14:paraId="4DE0DBD7" w14:textId="77777777" w:rsidR="00D32FAB" w:rsidRPr="001E7A9E" w:rsidRDefault="00D32FAB" w:rsidP="00B028B3">
      <w:pPr>
        <w:pStyle w:val="1"/>
        <w:spacing w:before="0"/>
        <w:ind w:firstLine="567"/>
        <w:jc w:val="both"/>
        <w:rPr>
          <w:rFonts w:ascii="Times New Roman" w:hAnsi="Times New Roman" w:cs="Times New Roman"/>
          <w:color w:val="auto"/>
          <w:sz w:val="24"/>
          <w:szCs w:val="24"/>
        </w:rPr>
      </w:pPr>
      <w:r w:rsidRPr="001E7A9E">
        <w:rPr>
          <w:rFonts w:ascii="Times New Roman" w:hAnsi="Times New Roman" w:cs="Times New Roman"/>
          <w:color w:val="auto"/>
          <w:sz w:val="24"/>
          <w:szCs w:val="24"/>
        </w:rPr>
        <w:t>2. Порядок формирования фонда оплаты труда дошкольного образовательного учреждения.</w:t>
      </w:r>
    </w:p>
    <w:bookmarkEnd w:id="4"/>
    <w:p w14:paraId="465EA7FD" w14:textId="77777777" w:rsidR="00D32FAB" w:rsidRPr="001E7A9E" w:rsidRDefault="00D32FAB" w:rsidP="00D32FAB">
      <w:pPr>
        <w:pStyle w:val="ConsPlusNormal"/>
        <w:ind w:firstLine="709"/>
        <w:jc w:val="both"/>
        <w:rPr>
          <w:rFonts w:ascii="Times New Roman" w:hAnsi="Times New Roman" w:cs="Times New Roman"/>
          <w:color w:val="000000"/>
          <w:sz w:val="24"/>
          <w:szCs w:val="24"/>
        </w:rPr>
      </w:pPr>
      <w:r w:rsidRPr="001E7A9E">
        <w:rPr>
          <w:rFonts w:ascii="Times New Roman" w:hAnsi="Times New Roman"/>
          <w:sz w:val="24"/>
          <w:szCs w:val="24"/>
        </w:rPr>
        <w:t xml:space="preserve">2.1. </w:t>
      </w:r>
      <w:r w:rsidRPr="001E7A9E">
        <w:rPr>
          <w:rFonts w:ascii="Times New Roman" w:hAnsi="Times New Roman" w:cs="Times New Roman"/>
          <w:color w:val="000000"/>
          <w:sz w:val="24"/>
          <w:szCs w:val="24"/>
        </w:rPr>
        <w:t>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14:paraId="385F696E" w14:textId="77777777" w:rsidR="00D32FAB" w:rsidRPr="001E7A9E" w:rsidRDefault="00D32FAB" w:rsidP="00D32FAB">
      <w:pPr>
        <w:pStyle w:val="a3"/>
        <w:ind w:firstLine="567"/>
        <w:jc w:val="both"/>
        <w:rPr>
          <w:rStyle w:val="ab"/>
          <w:i w:val="0"/>
          <w:color w:val="auto"/>
          <w:sz w:val="24"/>
          <w:szCs w:val="24"/>
        </w:rPr>
      </w:pPr>
      <w:r w:rsidRPr="001E7A9E">
        <w:rPr>
          <w:sz w:val="24"/>
          <w:szCs w:val="24"/>
        </w:rPr>
        <w:t xml:space="preserve">2.2. </w:t>
      </w:r>
      <w:r w:rsidRPr="001E7A9E">
        <w:rPr>
          <w:rStyle w:val="ab"/>
          <w:i w:val="0"/>
          <w:color w:val="auto"/>
          <w:sz w:val="24"/>
          <w:szCs w:val="24"/>
        </w:rPr>
        <w:t>Размеры базовых окладов, формулы определения размеров должностных окладов, компенсационных и стимулирующих выплат, устанавливаются</w:t>
      </w:r>
      <w:r w:rsidRPr="001E7A9E">
        <w:rPr>
          <w:rStyle w:val="ab"/>
          <w:i w:val="0"/>
          <w:sz w:val="24"/>
          <w:szCs w:val="24"/>
        </w:rPr>
        <w:t xml:space="preserve"> </w:t>
      </w:r>
      <w:r w:rsidR="00B028B3" w:rsidRPr="001E7A9E">
        <w:rPr>
          <w:rStyle w:val="ab"/>
          <w:i w:val="0"/>
          <w:color w:val="auto"/>
          <w:sz w:val="24"/>
          <w:szCs w:val="24"/>
        </w:rPr>
        <w:t>Положениями</w:t>
      </w:r>
      <w:r w:rsidRPr="001E7A9E">
        <w:rPr>
          <w:rStyle w:val="ab"/>
          <w:i w:val="0"/>
          <w:color w:val="auto"/>
          <w:sz w:val="24"/>
          <w:szCs w:val="24"/>
        </w:rPr>
        <w:t xml:space="preserve"> №1 и №2</w:t>
      </w:r>
      <w:r w:rsidRPr="001E7A9E">
        <w:rPr>
          <w:rStyle w:val="ab"/>
          <w:i w:val="0"/>
          <w:sz w:val="24"/>
          <w:szCs w:val="24"/>
        </w:rPr>
        <w:t xml:space="preserve"> </w:t>
      </w:r>
      <w:r w:rsidRPr="001E7A9E">
        <w:rPr>
          <w:rStyle w:val="ab"/>
          <w:i w:val="0"/>
          <w:color w:val="auto"/>
          <w:sz w:val="24"/>
          <w:szCs w:val="24"/>
        </w:rPr>
        <w:t>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3F5C769B" w14:textId="77777777" w:rsidR="00D32FAB" w:rsidRPr="001E7A9E" w:rsidRDefault="00D32FAB" w:rsidP="00DC062B">
      <w:pPr>
        <w:spacing w:after="0" w:line="240" w:lineRule="auto"/>
        <w:ind w:firstLine="567"/>
        <w:jc w:val="both"/>
        <w:rPr>
          <w:rFonts w:ascii="Times New Roman" w:eastAsia="Calibri" w:hAnsi="Times New Roman" w:cs="Times New Roman"/>
          <w:sz w:val="24"/>
          <w:szCs w:val="24"/>
        </w:rPr>
      </w:pPr>
      <w:r w:rsidRPr="001E7A9E">
        <w:rPr>
          <w:rFonts w:ascii="Times New Roman" w:eastAsia="Calibri" w:hAnsi="Times New Roman" w:cs="Times New Roman"/>
          <w:sz w:val="24"/>
          <w:szCs w:val="24"/>
        </w:rPr>
        <w:t xml:space="preserve">2.3. Выплаты компенсационного и стимулирующего характера 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 </w:t>
      </w:r>
    </w:p>
    <w:p w14:paraId="593EE363" w14:textId="77777777" w:rsidR="00D32FAB" w:rsidRPr="001E7A9E" w:rsidRDefault="00D32FAB" w:rsidP="00DC062B">
      <w:pPr>
        <w:spacing w:after="0" w:line="240" w:lineRule="auto"/>
        <w:ind w:firstLine="567"/>
        <w:jc w:val="both"/>
        <w:rPr>
          <w:rFonts w:ascii="Times New Roman" w:eastAsia="Calibri" w:hAnsi="Times New Roman" w:cs="Times New Roman"/>
          <w:sz w:val="24"/>
          <w:szCs w:val="24"/>
        </w:rPr>
      </w:pPr>
      <w:r w:rsidRPr="001E7A9E">
        <w:rPr>
          <w:rFonts w:ascii="Times New Roman" w:eastAsia="Calibri" w:hAnsi="Times New Roman" w:cs="Times New Roman"/>
          <w:sz w:val="24"/>
          <w:szCs w:val="24"/>
        </w:rPr>
        <w:t>Наименования должностей педагогических работников и руководителей образовательных организаций определяются Постановлением Правительства РФ от 21.02.2022г. №225 «Об утверждении</w:t>
      </w:r>
      <w:r w:rsidRPr="001E7A9E">
        <w:rPr>
          <w:rFonts w:ascii="Times New Roman" w:hAnsi="Times New Roman" w:cs="Times New Roman"/>
          <w:iCs/>
          <w:sz w:val="24"/>
          <w:szCs w:val="24"/>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5CA626F4" w14:textId="77777777" w:rsidR="00D32FAB" w:rsidRPr="001E7A9E" w:rsidRDefault="00D32FAB" w:rsidP="00DC062B">
      <w:pPr>
        <w:spacing w:after="0" w:line="240" w:lineRule="auto"/>
        <w:ind w:firstLine="567"/>
        <w:jc w:val="both"/>
        <w:rPr>
          <w:rFonts w:ascii="Times New Roman" w:hAnsi="Times New Roman" w:cs="Times New Roman"/>
          <w:iCs/>
          <w:sz w:val="24"/>
          <w:szCs w:val="24"/>
        </w:rPr>
      </w:pPr>
      <w:r w:rsidRPr="001E7A9E">
        <w:rPr>
          <w:rFonts w:eastAsia="Calibri"/>
          <w:sz w:val="24"/>
          <w:szCs w:val="24"/>
        </w:rPr>
        <w:t xml:space="preserve"> </w:t>
      </w:r>
      <w:r w:rsidRPr="001E7A9E">
        <w:rPr>
          <w:rFonts w:ascii="Times New Roman" w:eastAsia="Calibri" w:hAnsi="Times New Roman" w:cs="Times New Roman"/>
          <w:sz w:val="24"/>
          <w:szCs w:val="24"/>
        </w:rPr>
        <w:t xml:space="preserve">Наименование должностей работников, относящихся к должностям </w:t>
      </w:r>
      <w:proofErr w:type="spellStart"/>
      <w:r w:rsidRPr="001E7A9E">
        <w:rPr>
          <w:rFonts w:ascii="Times New Roman" w:eastAsia="Calibri" w:hAnsi="Times New Roman" w:cs="Times New Roman"/>
          <w:sz w:val="24"/>
          <w:szCs w:val="24"/>
        </w:rPr>
        <w:t>учебно</w:t>
      </w:r>
      <w:proofErr w:type="spellEnd"/>
      <w:r w:rsidRPr="001E7A9E">
        <w:rPr>
          <w:rFonts w:ascii="Times New Roman" w:eastAsia="Calibri" w:hAnsi="Times New Roman" w:cs="Times New Roman"/>
          <w:sz w:val="24"/>
          <w:szCs w:val="24"/>
        </w:rPr>
        <w:t xml:space="preserve"> – вспомогательного персонала, определяется </w:t>
      </w:r>
      <w:r w:rsidRPr="001E7A9E">
        <w:rPr>
          <w:rFonts w:ascii="Times New Roman" w:hAnsi="Times New Roman" w:cs="Times New Roman"/>
          <w:iCs/>
          <w:sz w:val="24"/>
          <w:szCs w:val="24"/>
        </w:rPr>
        <w:t xml:space="preserve">Приказом Минздравсоцразвития РФ от 05.05.2008г. №216н «Об утверждении профессиональных квалификационных групп должностей работников образования». </w:t>
      </w:r>
    </w:p>
    <w:p w14:paraId="6D313E3F" w14:textId="77777777" w:rsidR="00D32FAB" w:rsidRPr="001E7A9E" w:rsidRDefault="00D32FAB" w:rsidP="00DC062B">
      <w:pPr>
        <w:spacing w:after="0" w:line="240" w:lineRule="auto"/>
        <w:ind w:firstLine="567"/>
        <w:jc w:val="both"/>
        <w:rPr>
          <w:rFonts w:ascii="Times New Roman" w:hAnsi="Times New Roman" w:cs="Times New Roman"/>
          <w:iCs/>
          <w:sz w:val="24"/>
          <w:szCs w:val="24"/>
        </w:rPr>
      </w:pPr>
      <w:r w:rsidRPr="001E7A9E">
        <w:rPr>
          <w:rFonts w:ascii="Times New Roman" w:eastAsia="Calibri" w:hAnsi="Times New Roman" w:cs="Times New Roman"/>
          <w:sz w:val="24"/>
          <w:szCs w:val="24"/>
        </w:rPr>
        <w:t xml:space="preserve"> Наименование должностей руководителей, специалистов, служащих и профессий рабочих определяется </w:t>
      </w:r>
      <w:r w:rsidRPr="001E7A9E">
        <w:rPr>
          <w:rFonts w:ascii="Times New Roman" w:hAnsi="Times New Roman" w:cs="Times New Roman"/>
          <w:iCs/>
          <w:sz w:val="24"/>
          <w:szCs w:val="24"/>
        </w:rPr>
        <w:t xml:space="preserve">Приказом Минздравсоцразвития РФ от 29.05.2008г. №247н «Об утверждении профессиональных квалификационных групп общеотраслевых должностей руководителей, специалистов и служащих» и Приказом Минздравсоцразвития РФ от 29.05.2008г. №248н «Об утверждении профессиональных квалификационных групп общеотраслевых профессий рабочих». </w:t>
      </w:r>
    </w:p>
    <w:p w14:paraId="152DEE66" w14:textId="77777777" w:rsidR="00D32FAB" w:rsidRPr="001E7A9E" w:rsidRDefault="00D32FAB" w:rsidP="00DC062B">
      <w:pPr>
        <w:spacing w:after="0" w:line="240" w:lineRule="auto"/>
        <w:ind w:firstLine="708"/>
        <w:jc w:val="both"/>
        <w:rPr>
          <w:rFonts w:ascii="Times New Roman" w:hAnsi="Times New Roman" w:cs="Times New Roman"/>
          <w:sz w:val="24"/>
          <w:szCs w:val="24"/>
        </w:rPr>
      </w:pPr>
      <w:bookmarkStart w:id="5" w:name="sub_41"/>
      <w:r w:rsidRPr="001E7A9E">
        <w:rPr>
          <w:rFonts w:ascii="Times New Roman" w:hAnsi="Times New Roman" w:cs="Times New Roman"/>
          <w:sz w:val="24"/>
          <w:szCs w:val="24"/>
        </w:rPr>
        <w:t xml:space="preserve">2.4.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6" w:name="sub_42"/>
      <w:bookmarkEnd w:id="5"/>
    </w:p>
    <w:p w14:paraId="1E1F8E1B" w14:textId="77777777" w:rsidR="00D32FAB" w:rsidRPr="001E7A9E" w:rsidRDefault="00D32FAB" w:rsidP="00DC062B">
      <w:pPr>
        <w:spacing w:after="0" w:line="240" w:lineRule="auto"/>
        <w:ind w:firstLine="708"/>
        <w:jc w:val="both"/>
        <w:rPr>
          <w:rStyle w:val="ab"/>
          <w:rFonts w:ascii="Times New Roman" w:hAnsi="Times New Roman"/>
          <w:i w:val="0"/>
          <w:color w:val="auto"/>
          <w:sz w:val="24"/>
          <w:szCs w:val="24"/>
        </w:rPr>
      </w:pPr>
      <w:r w:rsidRPr="001E7A9E">
        <w:rPr>
          <w:rFonts w:ascii="Times New Roman" w:hAnsi="Times New Roman" w:cs="Times New Roman"/>
          <w:sz w:val="24"/>
          <w:szCs w:val="24"/>
        </w:rPr>
        <w:t xml:space="preserve">2.5. Продолжительность рабочего времени </w:t>
      </w:r>
      <w:r w:rsidRPr="001E7A9E">
        <w:rPr>
          <w:rStyle w:val="ab"/>
          <w:rFonts w:ascii="Times New Roman" w:hAnsi="Times New Roman"/>
          <w:i w:val="0"/>
          <w:color w:val="auto"/>
          <w:sz w:val="24"/>
          <w:szCs w:val="24"/>
        </w:rPr>
        <w:t xml:space="preserve">работников профессиональных квалификационных групп общеотраслевых профессий </w:t>
      </w:r>
      <w:proofErr w:type="gramStart"/>
      <w:r w:rsidRPr="001E7A9E">
        <w:rPr>
          <w:rStyle w:val="ab"/>
          <w:rFonts w:ascii="Times New Roman" w:hAnsi="Times New Roman"/>
          <w:i w:val="0"/>
          <w:color w:val="auto"/>
          <w:sz w:val="24"/>
          <w:szCs w:val="24"/>
        </w:rPr>
        <w:t>рабочих,  медицинских</w:t>
      </w:r>
      <w:proofErr w:type="gramEnd"/>
      <w:r w:rsidRPr="001E7A9E">
        <w:rPr>
          <w:rStyle w:val="ab"/>
          <w:rFonts w:ascii="Times New Roman" w:hAnsi="Times New Roman"/>
          <w:i w:val="0"/>
          <w:color w:val="auto"/>
          <w:sz w:val="24"/>
          <w:szCs w:val="24"/>
        </w:rPr>
        <w:t xml:space="preserve"> работников, общеотраслевых должностей руководителей, специалистов и служащих организации определяется в соответствии с Трудовым кодексом РФ.</w:t>
      </w:r>
    </w:p>
    <w:p w14:paraId="3B9B6D7D" w14:textId="77777777" w:rsidR="00D32FAB" w:rsidRPr="001E7A9E" w:rsidRDefault="00D32FAB" w:rsidP="00290C5D">
      <w:pPr>
        <w:widowControl w:val="0"/>
        <w:autoSpaceDE w:val="0"/>
        <w:autoSpaceDN w:val="0"/>
        <w:adjustRightInd w:val="0"/>
        <w:spacing w:after="0" w:line="240" w:lineRule="auto"/>
        <w:ind w:firstLine="720"/>
        <w:jc w:val="both"/>
        <w:rPr>
          <w:rFonts w:ascii="Times New Roman" w:hAnsi="Times New Roman" w:cs="Times New Roman"/>
          <w:sz w:val="24"/>
          <w:szCs w:val="24"/>
        </w:rPr>
      </w:pPr>
      <w:bookmarkStart w:id="7" w:name="sub_10802"/>
      <w:r w:rsidRPr="001E7A9E">
        <w:rPr>
          <w:rFonts w:ascii="Times New Roman" w:hAnsi="Times New Roman" w:cs="Times New Roman"/>
          <w:sz w:val="24"/>
          <w:szCs w:val="24"/>
        </w:rPr>
        <w:t>2.6. Начисления должностных окладов, выплат компенсационного и стимулирующего характера, установленных Постановление КМ РТ № 412 от 31.05.2018г., осуществляются работникам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bookmarkEnd w:id="6"/>
    <w:bookmarkEnd w:id="7"/>
    <w:p w14:paraId="54C4196B" w14:textId="77777777" w:rsidR="00D32FAB" w:rsidRPr="001E7A9E" w:rsidRDefault="00D32FAB" w:rsidP="00290C5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E7A9E">
        <w:rPr>
          <w:rFonts w:ascii="Times New Roman" w:hAnsi="Times New Roman" w:cs="Times New Roman"/>
          <w:sz w:val="24"/>
          <w:szCs w:val="24"/>
        </w:rPr>
        <w:t xml:space="preserve">2.7. Экономия фонда оплаты труда, сложившаяся в ходе исполнения плана финансово-хозяйственной деятельности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Pr="001E7A9E">
        <w:rPr>
          <w:rFonts w:ascii="Times New Roman" w:hAnsi="Times New Roman" w:cs="Times New Roman"/>
          <w:color w:val="000000"/>
          <w:sz w:val="24"/>
          <w:szCs w:val="24"/>
        </w:rPr>
        <w:t>образовательной</w:t>
      </w:r>
      <w:r w:rsidRPr="001E7A9E">
        <w:rPr>
          <w:rFonts w:ascii="Times New Roman" w:hAnsi="Times New Roman" w:cs="Times New Roman"/>
          <w:sz w:val="24"/>
          <w:szCs w:val="24"/>
        </w:rPr>
        <w:t xml:space="preserve"> организации, принятыми с учетом норм Постановление </w:t>
      </w:r>
      <w:r w:rsidRPr="001E7A9E">
        <w:rPr>
          <w:rFonts w:ascii="Times New Roman" w:hAnsi="Times New Roman" w:cs="Times New Roman"/>
          <w:sz w:val="24"/>
          <w:szCs w:val="24"/>
        </w:rPr>
        <w:lastRenderedPageBreak/>
        <w:t>КМ РТ № 412 от 31.05.2018</w:t>
      </w:r>
      <w:proofErr w:type="gramStart"/>
      <w:r w:rsidRPr="001E7A9E">
        <w:rPr>
          <w:rFonts w:ascii="Times New Roman" w:hAnsi="Times New Roman" w:cs="Times New Roman"/>
          <w:sz w:val="24"/>
          <w:szCs w:val="24"/>
        </w:rPr>
        <w:t>г..</w:t>
      </w:r>
      <w:proofErr w:type="gramEnd"/>
    </w:p>
    <w:p w14:paraId="021002E1" w14:textId="77777777" w:rsidR="00D32FAB" w:rsidRPr="001E7A9E" w:rsidRDefault="00D32FAB" w:rsidP="00DC062B">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E7A9E">
        <w:rPr>
          <w:rFonts w:ascii="Times New Roman" w:hAnsi="Times New Roman" w:cs="Times New Roman"/>
          <w:sz w:val="24"/>
          <w:szCs w:val="24"/>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3B4B1F85" w14:textId="77777777" w:rsidR="00D32FAB" w:rsidRPr="001E7A9E" w:rsidRDefault="00D32FAB" w:rsidP="00DC062B">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E7A9E">
        <w:rPr>
          <w:rFonts w:ascii="Times New Roman" w:hAnsi="Times New Roman" w:cs="Times New Roman"/>
          <w:sz w:val="24"/>
          <w:szCs w:val="24"/>
        </w:rPr>
        <w:t xml:space="preserve">Размер поощрительной выплаты, произведенной за счет экономии фонда оплаты труда за соответствующий период работнику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9" w:history="1">
        <w:r w:rsidRPr="001E7A9E">
          <w:rPr>
            <w:rFonts w:ascii="Times New Roman" w:hAnsi="Times New Roman" w:cs="Times New Roman"/>
            <w:sz w:val="24"/>
            <w:szCs w:val="24"/>
          </w:rPr>
          <w:t>минимального размера оплаты труда</w:t>
        </w:r>
      </w:hyperlink>
      <w:r w:rsidRPr="001E7A9E">
        <w:rPr>
          <w:rFonts w:ascii="Times New Roman" w:hAnsi="Times New Roman" w:cs="Times New Roman"/>
          <w:sz w:val="24"/>
          <w:szCs w:val="24"/>
        </w:rPr>
        <w:t xml:space="preserve">, установленного </w:t>
      </w:r>
      <w:hyperlink r:id="rId10" w:history="1">
        <w:r w:rsidRPr="001E7A9E">
          <w:rPr>
            <w:rFonts w:ascii="Times New Roman" w:hAnsi="Times New Roman" w:cs="Times New Roman"/>
            <w:sz w:val="24"/>
            <w:szCs w:val="24"/>
          </w:rPr>
          <w:t>Федеральным законом</w:t>
        </w:r>
      </w:hyperlink>
      <w:r w:rsidRPr="001E7A9E">
        <w:rPr>
          <w:rFonts w:ascii="Times New Roman" w:hAnsi="Times New Roman" w:cs="Times New Roman"/>
          <w:sz w:val="24"/>
          <w:szCs w:val="24"/>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4C050A7C" w14:textId="77777777" w:rsidR="00D32FAB" w:rsidRPr="001E7A9E" w:rsidRDefault="00D32FAB" w:rsidP="00DC062B">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E7A9E">
        <w:rPr>
          <w:rFonts w:ascii="Times New Roman" w:hAnsi="Times New Roman" w:cs="Times New Roman"/>
          <w:sz w:val="24"/>
          <w:szCs w:val="24"/>
        </w:rPr>
        <w:t xml:space="preserve">Размер поощрительной выплаты за счет экономии фонда оплаты труда руководителю </w:t>
      </w:r>
      <w:r w:rsidRPr="001E7A9E">
        <w:rPr>
          <w:rFonts w:ascii="Times New Roman" w:hAnsi="Times New Roman" w:cs="Times New Roman"/>
          <w:color w:val="000000"/>
          <w:sz w:val="24"/>
          <w:szCs w:val="24"/>
        </w:rPr>
        <w:t xml:space="preserve">образовательной </w:t>
      </w:r>
      <w:r w:rsidRPr="001E7A9E">
        <w:rPr>
          <w:rFonts w:ascii="Times New Roman" w:hAnsi="Times New Roman" w:cs="Times New Roman"/>
          <w:sz w:val="24"/>
          <w:szCs w:val="24"/>
        </w:rPr>
        <w:t>организации определяется учредителем организации.</w:t>
      </w:r>
    </w:p>
    <w:p w14:paraId="7870075E" w14:textId="77777777" w:rsidR="00D32FAB" w:rsidRPr="001E7A9E" w:rsidRDefault="00D32FAB" w:rsidP="00DC062B">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E7A9E">
        <w:rPr>
          <w:rFonts w:ascii="Times New Roman" w:hAnsi="Times New Roman" w:cs="Times New Roman"/>
          <w:sz w:val="24"/>
          <w:szCs w:val="24"/>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организации.</w:t>
      </w:r>
    </w:p>
    <w:p w14:paraId="7CD7968F"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2.8. В пределах выделенного фонда оплаты труда организация самостоятельно устанавливает штатное расписание и определяет должностные обязанности работников.</w:t>
      </w:r>
    </w:p>
    <w:p w14:paraId="75B7DE10" w14:textId="77777777" w:rsidR="00D32FAB" w:rsidRPr="001E7A9E" w:rsidRDefault="00D32FAB" w:rsidP="00DC062B">
      <w:pPr>
        <w:spacing w:after="0" w:line="240" w:lineRule="auto"/>
        <w:ind w:firstLine="567"/>
        <w:jc w:val="both"/>
        <w:rPr>
          <w:rFonts w:ascii="Times New Roman" w:hAnsi="Times New Roman" w:cs="Times New Roman"/>
          <w:sz w:val="24"/>
          <w:szCs w:val="24"/>
        </w:rPr>
      </w:pPr>
    </w:p>
    <w:p w14:paraId="29CEFE3B" w14:textId="77777777" w:rsidR="00D32FAB" w:rsidRPr="001E7A9E" w:rsidRDefault="00D32FAB" w:rsidP="00DC062B">
      <w:pPr>
        <w:spacing w:after="0" w:line="240" w:lineRule="auto"/>
        <w:ind w:firstLine="567"/>
        <w:jc w:val="both"/>
        <w:rPr>
          <w:rFonts w:ascii="Times New Roman" w:hAnsi="Times New Roman" w:cs="Times New Roman"/>
          <w:b/>
          <w:iCs/>
          <w:sz w:val="24"/>
          <w:szCs w:val="24"/>
        </w:rPr>
      </w:pPr>
      <w:bookmarkStart w:id="8" w:name="sub_61"/>
      <w:r w:rsidRPr="001E7A9E">
        <w:rPr>
          <w:rFonts w:ascii="Times New Roman" w:hAnsi="Times New Roman" w:cs="Times New Roman"/>
          <w:b/>
          <w:iCs/>
          <w:sz w:val="24"/>
          <w:szCs w:val="24"/>
        </w:rPr>
        <w:t xml:space="preserve">3. Выплаты компенсационного характера </w:t>
      </w:r>
    </w:p>
    <w:p w14:paraId="04FBDF00"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b/>
          <w:sz w:val="24"/>
          <w:szCs w:val="24"/>
        </w:rPr>
        <w:t>3.1. 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дошкольных образовательных организаций</w:t>
      </w:r>
      <w:r w:rsidRPr="001E7A9E">
        <w:rPr>
          <w:rFonts w:ascii="Times New Roman" w:hAnsi="Times New Roman" w:cs="Times New Roman"/>
          <w:sz w:val="24"/>
          <w:szCs w:val="24"/>
        </w:rPr>
        <w:t>.</w:t>
      </w:r>
    </w:p>
    <w:p w14:paraId="4DA6B401"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xml:space="preserve">3.1.1. К выплатам компенсационного характера производимым работникам профессиональных квалификационных групп должностей </w:t>
      </w:r>
      <w:proofErr w:type="gramStart"/>
      <w:r w:rsidRPr="001E7A9E">
        <w:rPr>
          <w:rFonts w:ascii="Times New Roman" w:hAnsi="Times New Roman" w:cs="Times New Roman"/>
          <w:sz w:val="24"/>
          <w:szCs w:val="24"/>
        </w:rPr>
        <w:t>работников  дошкольных</w:t>
      </w:r>
      <w:proofErr w:type="gramEnd"/>
      <w:r w:rsidRPr="001E7A9E">
        <w:rPr>
          <w:rFonts w:ascii="Times New Roman" w:hAnsi="Times New Roman" w:cs="Times New Roman"/>
          <w:sz w:val="24"/>
          <w:szCs w:val="24"/>
        </w:rPr>
        <w:t xml:space="preserve"> образовательных организаций, относятся:</w:t>
      </w:r>
    </w:p>
    <w:p w14:paraId="0F545C43"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выплаты компенсационного характера работникам, занятым на работах с вредными и (или) опасными условиями труда;</w:t>
      </w:r>
    </w:p>
    <w:p w14:paraId="32643E46"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 праздничные дни и при выполнении работ в других условиях, отклоняющихся от нормальных);</w:t>
      </w:r>
    </w:p>
    <w:p w14:paraId="4AB5C54B"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3A5E9B20" w14:textId="77777777" w:rsidR="00D32FAB" w:rsidRPr="001E7A9E" w:rsidRDefault="00D32FAB" w:rsidP="00DC062B">
      <w:pPr>
        <w:pStyle w:val="ac"/>
        <w:spacing w:before="0" w:beforeAutospacing="0" w:after="0" w:afterAutospacing="0"/>
        <w:ind w:firstLine="540"/>
        <w:jc w:val="both"/>
      </w:pPr>
      <w:r w:rsidRPr="001E7A9E">
        <w:t>- выплаты компенсационного характера за работу в дошкольной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дошкольных образовательных организаций;</w:t>
      </w:r>
    </w:p>
    <w:p w14:paraId="5A71DC09"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выплаты компенсационного характера за специфику образовательной программы.</w:t>
      </w:r>
    </w:p>
    <w:p w14:paraId="5D133510"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xml:space="preserve">3.1.2. </w:t>
      </w:r>
      <w:bookmarkStart w:id="9" w:name="sub_1471"/>
      <w:r w:rsidRPr="001E7A9E">
        <w:rPr>
          <w:rFonts w:ascii="Times New Roman" w:hAnsi="Times New Roman" w:cs="Times New Roman"/>
          <w:sz w:val="24"/>
          <w:szCs w:val="24"/>
        </w:rPr>
        <w:t>Оплата труда работников, занятых на работах с вредными и (или) опасными условиями труда, устанавливается в повышенном размере.</w:t>
      </w:r>
    </w:p>
    <w:p w14:paraId="44E780F4" w14:textId="77777777" w:rsidR="00D32FAB" w:rsidRPr="001E7A9E" w:rsidRDefault="00D32FAB" w:rsidP="00DC062B">
      <w:pPr>
        <w:spacing w:after="0" w:line="240" w:lineRule="auto"/>
        <w:ind w:firstLine="567"/>
        <w:jc w:val="both"/>
        <w:rPr>
          <w:rFonts w:ascii="Times New Roman" w:hAnsi="Times New Roman" w:cs="Times New Roman"/>
          <w:sz w:val="24"/>
          <w:szCs w:val="24"/>
        </w:rPr>
      </w:pPr>
      <w:bookmarkStart w:id="10" w:name="sub_1472"/>
      <w:bookmarkEnd w:id="9"/>
      <w:r w:rsidRPr="001E7A9E">
        <w:rPr>
          <w:rFonts w:ascii="Times New Roman" w:hAnsi="Times New Roman" w:cs="Times New Roman"/>
          <w:sz w:val="24"/>
          <w:szCs w:val="24"/>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bookmarkEnd w:id="10"/>
    <w:p w14:paraId="004AD7D4"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eastAsia="MS Mincho" w:hAnsi="Times New Roman" w:cs="Times New Roman"/>
          <w:sz w:val="24"/>
          <w:szCs w:val="24"/>
        </w:rPr>
        <w:t>Повышение заработной платы по указанным основаниям производится по результатам специальной оценки условий труда.</w:t>
      </w:r>
      <w:r w:rsidRPr="001E7A9E">
        <w:rPr>
          <w:rFonts w:ascii="Times New Roman" w:hAnsi="Times New Roman" w:cs="Times New Roman"/>
          <w:sz w:val="24"/>
          <w:szCs w:val="24"/>
        </w:rPr>
        <w:t xml:space="preserve"> </w:t>
      </w:r>
    </w:p>
    <w:p w14:paraId="5246828F"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3.1.3. Привлечение работника к работе, за пределами нормальной продолжительности рабочего времени, в случае неявки сменяющего работника, допускается с письменного согласия работника.</w:t>
      </w:r>
    </w:p>
    <w:p w14:paraId="760B77AC"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xml:space="preserve">Переработка рабочего времени вследствие неявки сменяющего работника,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w:t>
      </w:r>
      <w:r w:rsidRPr="001E7A9E">
        <w:rPr>
          <w:rFonts w:ascii="Times New Roman" w:hAnsi="Times New Roman" w:cs="Times New Roman"/>
          <w:sz w:val="24"/>
          <w:szCs w:val="24"/>
        </w:rPr>
        <w:lastRenderedPageBreak/>
        <w:t xml:space="preserve">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определяются локальным нормативным актом, с учетом мнения выборного профсоюзного органа в порядке, установленном </w:t>
      </w:r>
      <w:hyperlink w:anchor="sub_372" w:history="1">
        <w:r w:rsidRPr="001E7A9E">
          <w:rPr>
            <w:rFonts w:ascii="Times New Roman" w:hAnsi="Times New Roman" w:cs="Times New Roman"/>
            <w:bCs/>
            <w:sz w:val="24"/>
            <w:szCs w:val="24"/>
          </w:rPr>
          <w:t>статьей 372</w:t>
        </w:r>
      </w:hyperlink>
      <w:r w:rsidRPr="001E7A9E">
        <w:rPr>
          <w:rFonts w:ascii="Times New Roman" w:hAnsi="Times New Roman" w:cs="Times New Roman"/>
          <w:sz w:val="24"/>
          <w:szCs w:val="24"/>
        </w:rPr>
        <w:t xml:space="preserve"> ТК РФ. </w:t>
      </w:r>
    </w:p>
    <w:p w14:paraId="30FAF3E7"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Переработка рабочего времени педагогических работников вследствие неявки воспитателя,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266BA67B"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xml:space="preserve"> По желанию работника сверхурочная работа вместо повышенной оплаты </w:t>
      </w:r>
      <w:proofErr w:type="gramStart"/>
      <w:r w:rsidRPr="001E7A9E">
        <w:rPr>
          <w:rFonts w:ascii="Times New Roman" w:hAnsi="Times New Roman" w:cs="Times New Roman"/>
          <w:sz w:val="24"/>
          <w:szCs w:val="24"/>
        </w:rPr>
        <w:t>может  компенсироваться</w:t>
      </w:r>
      <w:proofErr w:type="gramEnd"/>
      <w:r w:rsidRPr="001E7A9E">
        <w:rPr>
          <w:rFonts w:ascii="Times New Roman" w:hAnsi="Times New Roman" w:cs="Times New Roman"/>
          <w:sz w:val="24"/>
          <w:szCs w:val="24"/>
        </w:rPr>
        <w:t xml:space="preserve"> предоставлением дополнительного времени отдыха, но не менее времени, отработанного сверхурочно.</w:t>
      </w:r>
    </w:p>
    <w:p w14:paraId="0ADE940E"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Работодатель обязан обеспечить точный учет продолжительности сверхурочной работы каждого работника.</w:t>
      </w:r>
    </w:p>
    <w:p w14:paraId="17E2889F"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Сверхурочные работы не должны превышать для каждого работника четырех часов в течение двух дней подряд и 120 часов в год.</w:t>
      </w:r>
    </w:p>
    <w:p w14:paraId="68A003B1"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3.1.3.1. Работа в выходной день и нерабочий праздничный день оплачивается не менее чем в двойном размере:</w:t>
      </w:r>
    </w:p>
    <w:p w14:paraId="5DBA8586" w14:textId="77777777" w:rsidR="00D32FAB" w:rsidRPr="001E7A9E" w:rsidRDefault="00D32FAB" w:rsidP="00290C5D">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сдельщикам – не менее чем по двойным сдельным расценкам;</w:t>
      </w:r>
    </w:p>
    <w:p w14:paraId="57A158EB" w14:textId="77777777" w:rsidR="00D32FAB" w:rsidRPr="001E7A9E" w:rsidRDefault="00D32FAB" w:rsidP="00290C5D">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работникам, труд которых оплачивается по дневным и часовым ставкам, - в размере не менее двойной дневной или часовой тарифной ставки;</w:t>
      </w:r>
    </w:p>
    <w:p w14:paraId="63DD1725"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33CDD63C"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Конкретные размеры оплаты труда за работу в выходной или нерабочий праздничный день устанавливаются локальным нормативным актом, принимаемым с учетом мнения выборного профсоюзного органа.</w:t>
      </w:r>
    </w:p>
    <w:p w14:paraId="7AA095EF"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7DA4DF5E" w14:textId="77777777" w:rsidR="00D32FAB" w:rsidRPr="001E7A9E" w:rsidRDefault="00D32FAB" w:rsidP="00D32FAB">
      <w:pPr>
        <w:pStyle w:val="ac"/>
        <w:spacing w:before="0" w:beforeAutospacing="0" w:after="0" w:afterAutospacing="0" w:line="288" w:lineRule="atLeast"/>
        <w:ind w:firstLine="540"/>
        <w:jc w:val="both"/>
      </w:pPr>
      <w:r w:rsidRPr="001E7A9E">
        <w:t xml:space="preserve">3.1.4. Выплаты компенсационного характера за работу с определенными категориями воспитанников (обучающихся) с ограниченными возможностями здоровья производится педагогическим работникам, которым установлены нормы часов педагогической работы в неделю, за ставку заработной платы. </w:t>
      </w:r>
    </w:p>
    <w:p w14:paraId="391A0891" w14:textId="77777777" w:rsidR="00D32FAB" w:rsidRPr="001E7A9E" w:rsidRDefault="00D32FAB" w:rsidP="00D32FAB">
      <w:pPr>
        <w:pStyle w:val="ac"/>
        <w:spacing w:before="0" w:beforeAutospacing="0" w:after="0" w:afterAutospacing="0" w:line="288" w:lineRule="atLeast"/>
        <w:ind w:firstLine="540"/>
        <w:jc w:val="both"/>
      </w:pPr>
      <w:r w:rsidRPr="001E7A9E">
        <w:t>3.1.5. При работе педагогических и учебно-вспомогательных работников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36C78069" w14:textId="77777777" w:rsidR="00D32FAB" w:rsidRPr="001E7A9E" w:rsidRDefault="00D32FAB" w:rsidP="00D32FAB">
      <w:pPr>
        <w:pStyle w:val="ac"/>
        <w:spacing w:before="168" w:beforeAutospacing="0" w:after="0" w:afterAutospacing="0" w:line="288" w:lineRule="atLeast"/>
        <w:ind w:firstLine="540"/>
        <w:jc w:val="both"/>
      </w:pPr>
      <w:r w:rsidRPr="001E7A9E">
        <w:t xml:space="preserve">Основания назначения выплаты, перечень должностей по которым назначается выплата, процент надбавки, порядок расчета выплаты устанавливаются Положением №1.  </w:t>
      </w:r>
    </w:p>
    <w:p w14:paraId="1E961EE7" w14:textId="77777777" w:rsidR="00D32FAB" w:rsidRPr="001E7A9E" w:rsidRDefault="00D32FAB" w:rsidP="00D32FAB">
      <w:pPr>
        <w:pStyle w:val="ac"/>
        <w:spacing w:before="0" w:beforeAutospacing="0" w:after="0" w:afterAutospacing="0" w:line="288" w:lineRule="atLeast"/>
        <w:ind w:firstLine="540"/>
        <w:jc w:val="both"/>
      </w:pPr>
      <w:r w:rsidRPr="001E7A9E">
        <w:t>3.1.6. Выплаты компенсационного характера за работу в дошкольных образовательных организациях, реализующих адаптированные образовательные программы для детей с ограниченными возможностями здоровья, производится работникам профессиональных квалификационных групп должностей медицинских и фармацевтических работников в отдельных учреждениях.</w:t>
      </w:r>
    </w:p>
    <w:p w14:paraId="002C46D5" w14:textId="77777777" w:rsidR="00D32FAB" w:rsidRPr="001E7A9E" w:rsidRDefault="00D32FAB" w:rsidP="00D32FAB">
      <w:pPr>
        <w:pStyle w:val="ac"/>
        <w:spacing w:before="0" w:beforeAutospacing="0" w:after="0" w:afterAutospacing="0" w:line="288" w:lineRule="atLeast"/>
        <w:ind w:firstLine="540"/>
        <w:jc w:val="both"/>
      </w:pPr>
      <w:r w:rsidRPr="001E7A9E">
        <w:t xml:space="preserve">Размер выплаты компенсационного характера за работу в дошкольных образовательных организациях для детей с ограниченными возможностями здоровья работникам </w:t>
      </w:r>
      <w:r w:rsidRPr="001E7A9E">
        <w:lastRenderedPageBreak/>
        <w:t>профессиональных квалификационных групп должностей медицинских и фармацевтических работников равен 15 процентам.</w:t>
      </w:r>
    </w:p>
    <w:p w14:paraId="3DA614B9" w14:textId="77777777" w:rsidR="00D32FAB" w:rsidRPr="001E7A9E" w:rsidRDefault="00D32FAB" w:rsidP="00D32FAB">
      <w:pPr>
        <w:pStyle w:val="ac"/>
        <w:spacing w:before="0" w:beforeAutospacing="0" w:after="0" w:afterAutospacing="0" w:line="288" w:lineRule="atLeast"/>
        <w:ind w:firstLine="540"/>
        <w:jc w:val="both"/>
      </w:pPr>
      <w:r w:rsidRPr="001E7A9E">
        <w:t>3.1.7. Выплаты компенсационного характера за специфику образовательной программы производится педагогическим работникам организации.</w:t>
      </w:r>
    </w:p>
    <w:p w14:paraId="2775D1A8"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xml:space="preserve">Основания назначения надбавки компенсационного характера (наименования образовательных организаций), должности работа в которых назначается надбавка и процент надбавки, порядок расчета надбавки устанавливаются Постановлением КМ РТ №412 от 31.05.2018г.  </w:t>
      </w:r>
    </w:p>
    <w:p w14:paraId="6DF8D0BA" w14:textId="77777777" w:rsidR="00D32FAB" w:rsidRPr="001E7A9E" w:rsidRDefault="00D32FAB" w:rsidP="00DC062B">
      <w:pPr>
        <w:spacing w:after="0"/>
        <w:ind w:firstLine="567"/>
        <w:jc w:val="both"/>
        <w:rPr>
          <w:sz w:val="24"/>
          <w:szCs w:val="24"/>
        </w:rPr>
      </w:pPr>
    </w:p>
    <w:p w14:paraId="7D6C6055" w14:textId="77777777" w:rsidR="00D32FAB" w:rsidRPr="001E7A9E" w:rsidRDefault="00D32FAB" w:rsidP="00DC062B">
      <w:pPr>
        <w:spacing w:after="0" w:line="240" w:lineRule="auto"/>
        <w:ind w:firstLine="567"/>
        <w:jc w:val="both"/>
        <w:rPr>
          <w:rFonts w:ascii="Times New Roman" w:eastAsia="Calibri" w:hAnsi="Times New Roman" w:cs="Times New Roman"/>
          <w:b/>
          <w:bCs/>
          <w:sz w:val="24"/>
          <w:szCs w:val="24"/>
        </w:rPr>
      </w:pPr>
      <w:r w:rsidRPr="001E7A9E">
        <w:rPr>
          <w:rFonts w:ascii="Times New Roman" w:hAnsi="Times New Roman" w:cs="Times New Roman"/>
          <w:b/>
          <w:iCs/>
          <w:sz w:val="24"/>
          <w:szCs w:val="24"/>
        </w:rPr>
        <w:t>3.2.</w:t>
      </w:r>
      <w:r w:rsidRPr="001E7A9E">
        <w:rPr>
          <w:rFonts w:ascii="Times New Roman" w:hAnsi="Times New Roman" w:cs="Times New Roman"/>
          <w:b/>
          <w:sz w:val="24"/>
          <w:szCs w:val="24"/>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1E7A9E">
        <w:rPr>
          <w:rFonts w:ascii="Times New Roman" w:eastAsia="Calibri" w:hAnsi="Times New Roman" w:cs="Times New Roman"/>
          <w:b/>
          <w:sz w:val="24"/>
          <w:szCs w:val="24"/>
        </w:rPr>
        <w:t xml:space="preserve"> общеотраслевых </w:t>
      </w:r>
      <w:r w:rsidRPr="001E7A9E">
        <w:rPr>
          <w:rFonts w:ascii="Times New Roman" w:eastAsia="Calibri" w:hAnsi="Times New Roman" w:cs="Times New Roman"/>
          <w:b/>
          <w:bCs/>
          <w:sz w:val="24"/>
          <w:szCs w:val="24"/>
        </w:rPr>
        <w:t>профессий рабочих, общеотраслевых должностей руководителей, специалистов и служащих образовательных организаций</w:t>
      </w:r>
    </w:p>
    <w:p w14:paraId="41B8AB51" w14:textId="77777777" w:rsidR="00D32FAB" w:rsidRPr="001E7A9E" w:rsidRDefault="00D32FAB" w:rsidP="00DC062B">
      <w:pPr>
        <w:spacing w:after="0" w:line="240" w:lineRule="auto"/>
        <w:ind w:firstLine="567"/>
        <w:jc w:val="both"/>
        <w:rPr>
          <w:rFonts w:ascii="Times New Roman" w:eastAsia="Calibri" w:hAnsi="Times New Roman" w:cs="Times New Roman"/>
          <w:sz w:val="24"/>
          <w:szCs w:val="24"/>
        </w:rPr>
      </w:pPr>
      <w:r w:rsidRPr="001E7A9E">
        <w:rPr>
          <w:rFonts w:ascii="Times New Roman" w:eastAsia="Calibri" w:hAnsi="Times New Roman" w:cs="Times New Roman"/>
          <w:bCs/>
          <w:sz w:val="24"/>
          <w:szCs w:val="24"/>
        </w:rPr>
        <w:t xml:space="preserve">3.2.1. </w:t>
      </w:r>
      <w:r w:rsidRPr="001E7A9E">
        <w:rPr>
          <w:rFonts w:ascii="Times New Roman" w:eastAsia="Calibri" w:hAnsi="Times New Roman" w:cs="Times New Roman"/>
          <w:sz w:val="24"/>
          <w:szCs w:val="24"/>
        </w:rPr>
        <w:t xml:space="preserve">К выплатам компенсационного характера, осуществляемым работникам </w:t>
      </w:r>
      <w:r w:rsidRPr="001E7A9E">
        <w:rPr>
          <w:rFonts w:ascii="Times New Roman" w:hAnsi="Times New Roman" w:cs="Times New Roman"/>
          <w:sz w:val="24"/>
          <w:szCs w:val="24"/>
        </w:rPr>
        <w:t>профессиональных квалификационных групп</w:t>
      </w:r>
      <w:r w:rsidRPr="001E7A9E">
        <w:rPr>
          <w:rFonts w:ascii="Times New Roman" w:eastAsia="Calibri" w:hAnsi="Times New Roman" w:cs="Times New Roman"/>
          <w:sz w:val="24"/>
          <w:szCs w:val="24"/>
        </w:rPr>
        <w:t xml:space="preserve"> общеотраслевых </w:t>
      </w:r>
      <w:r w:rsidRPr="001E7A9E">
        <w:rPr>
          <w:rFonts w:ascii="Times New Roman" w:eastAsia="Calibri" w:hAnsi="Times New Roman" w:cs="Times New Roman"/>
          <w:bCs/>
          <w:sz w:val="24"/>
          <w:szCs w:val="24"/>
        </w:rPr>
        <w:t>профессий рабочих, общеотраслевых должностей руководителей, специалистов и служащих образовательных организаций</w:t>
      </w:r>
      <w:r w:rsidRPr="001E7A9E">
        <w:rPr>
          <w:rFonts w:ascii="Times New Roman" w:eastAsia="Calibri" w:hAnsi="Times New Roman" w:cs="Times New Roman"/>
          <w:sz w:val="24"/>
          <w:szCs w:val="24"/>
        </w:rPr>
        <w:t>, относятся:</w:t>
      </w:r>
    </w:p>
    <w:p w14:paraId="649127CD" w14:textId="77777777" w:rsidR="00D32FAB" w:rsidRPr="001E7A9E" w:rsidRDefault="00D32FAB" w:rsidP="00DC062B">
      <w:pPr>
        <w:spacing w:after="0" w:line="240" w:lineRule="auto"/>
        <w:ind w:firstLine="567"/>
        <w:jc w:val="both"/>
        <w:rPr>
          <w:rFonts w:ascii="Times New Roman" w:eastAsia="Calibri" w:hAnsi="Times New Roman" w:cs="Times New Roman"/>
          <w:sz w:val="24"/>
          <w:szCs w:val="24"/>
        </w:rPr>
      </w:pPr>
      <w:r w:rsidRPr="001E7A9E">
        <w:rPr>
          <w:rFonts w:ascii="Times New Roman" w:eastAsia="Calibri" w:hAnsi="Times New Roman" w:cs="Times New Roman"/>
          <w:sz w:val="24"/>
          <w:szCs w:val="24"/>
        </w:rPr>
        <w:t>- выплаты работникам, занятым на работах с вредными и (или) опасными условиями труда;</w:t>
      </w:r>
    </w:p>
    <w:p w14:paraId="2FB0DA76" w14:textId="77777777" w:rsidR="00D32FAB" w:rsidRPr="001E7A9E" w:rsidRDefault="00D32FAB" w:rsidP="00DC062B">
      <w:pPr>
        <w:spacing w:after="0" w:line="240" w:lineRule="auto"/>
        <w:ind w:firstLine="567"/>
        <w:jc w:val="both"/>
        <w:rPr>
          <w:rFonts w:ascii="Times New Roman" w:eastAsia="Calibri" w:hAnsi="Times New Roman" w:cs="Times New Roman"/>
          <w:sz w:val="24"/>
          <w:szCs w:val="24"/>
        </w:rPr>
      </w:pPr>
      <w:r w:rsidRPr="001E7A9E">
        <w:rPr>
          <w:rFonts w:ascii="Times New Roman" w:eastAsia="Calibri" w:hAnsi="Times New Roman" w:cs="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EB9A56E" w14:textId="77777777" w:rsidR="00D32FAB" w:rsidRPr="001E7A9E" w:rsidRDefault="00D32FAB" w:rsidP="00DC062B">
      <w:pPr>
        <w:spacing w:after="0" w:line="240" w:lineRule="auto"/>
        <w:ind w:firstLine="567"/>
        <w:jc w:val="both"/>
        <w:rPr>
          <w:rFonts w:ascii="Times New Roman" w:eastAsia="Calibri" w:hAnsi="Times New Roman" w:cs="Times New Roman"/>
          <w:sz w:val="24"/>
          <w:szCs w:val="24"/>
        </w:rPr>
      </w:pPr>
      <w:r w:rsidRPr="001E7A9E">
        <w:rPr>
          <w:rFonts w:ascii="Times New Roman" w:eastAsia="Calibri" w:hAnsi="Times New Roman" w:cs="Times New Roman"/>
          <w:sz w:val="24"/>
          <w:szCs w:val="24"/>
        </w:rPr>
        <w:t>3.2.2.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РФ и в пределах утвержденного фонда оплаты труда организации на  соответствующий финансовый год.</w:t>
      </w:r>
    </w:p>
    <w:p w14:paraId="230C2828" w14:textId="77777777" w:rsidR="00D32FAB" w:rsidRPr="001E7A9E" w:rsidRDefault="00D32FAB" w:rsidP="00DC062B">
      <w:pPr>
        <w:spacing w:after="0" w:line="240" w:lineRule="auto"/>
        <w:ind w:firstLine="567"/>
        <w:jc w:val="both"/>
        <w:rPr>
          <w:rFonts w:ascii="Times New Roman" w:eastAsia="Calibri" w:hAnsi="Times New Roman" w:cs="Times New Roman"/>
          <w:sz w:val="24"/>
          <w:szCs w:val="24"/>
        </w:rPr>
      </w:pPr>
      <w:r w:rsidRPr="001E7A9E">
        <w:rPr>
          <w:rFonts w:ascii="Times New Roman" w:eastAsia="Calibri" w:hAnsi="Times New Roman" w:cs="Times New Roman"/>
          <w:sz w:val="24"/>
          <w:szCs w:val="24"/>
        </w:rPr>
        <w:t>3.2.3. Выплаты за работу в условиях, отклоняющихся от нормальных, устанавливаются в следующих размерах:</w:t>
      </w:r>
    </w:p>
    <w:p w14:paraId="246D4D0A" w14:textId="77777777" w:rsidR="00D32FAB" w:rsidRPr="001E7A9E" w:rsidRDefault="00D32FAB" w:rsidP="00DC062B">
      <w:pPr>
        <w:spacing w:after="0" w:line="240" w:lineRule="auto"/>
        <w:ind w:firstLine="567"/>
        <w:jc w:val="both"/>
        <w:rPr>
          <w:rFonts w:ascii="Times New Roman" w:eastAsia="Calibri" w:hAnsi="Times New Roman" w:cs="Times New Roman"/>
          <w:sz w:val="24"/>
          <w:szCs w:val="24"/>
        </w:rPr>
      </w:pPr>
      <w:r w:rsidRPr="001E7A9E">
        <w:rPr>
          <w:rFonts w:ascii="Times New Roman" w:eastAsia="Calibri" w:hAnsi="Times New Roman" w:cs="Times New Roman"/>
          <w:sz w:val="24"/>
          <w:szCs w:val="24"/>
        </w:rPr>
        <w:t>1.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10314F8E" w14:textId="77777777" w:rsidR="00D32FAB" w:rsidRPr="001E7A9E" w:rsidRDefault="00D32FAB" w:rsidP="00DC062B">
      <w:pPr>
        <w:spacing w:line="240" w:lineRule="auto"/>
        <w:ind w:firstLine="567"/>
        <w:jc w:val="both"/>
        <w:rPr>
          <w:rFonts w:ascii="Times New Roman" w:eastAsia="Calibri" w:hAnsi="Times New Roman" w:cs="Times New Roman"/>
          <w:sz w:val="24"/>
          <w:szCs w:val="24"/>
        </w:rPr>
      </w:pPr>
      <w:r w:rsidRPr="001E7A9E">
        <w:rPr>
          <w:rFonts w:ascii="Times New Roman" w:eastAsia="Calibri" w:hAnsi="Times New Roman" w:cs="Times New Roman"/>
          <w:sz w:val="24"/>
          <w:szCs w:val="24"/>
        </w:rPr>
        <w:t>2.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4EC5A2AC" w14:textId="77777777" w:rsidR="00D32FAB" w:rsidRPr="001E7A9E" w:rsidRDefault="00D32FAB" w:rsidP="00290C5D">
      <w:pPr>
        <w:spacing w:after="0" w:line="240" w:lineRule="auto"/>
        <w:ind w:firstLine="567"/>
        <w:jc w:val="both"/>
        <w:rPr>
          <w:rFonts w:ascii="Times New Roman" w:eastAsia="Calibri" w:hAnsi="Times New Roman" w:cs="Times New Roman"/>
          <w:sz w:val="24"/>
          <w:szCs w:val="24"/>
        </w:rPr>
      </w:pPr>
      <w:r w:rsidRPr="001E7A9E">
        <w:rPr>
          <w:rFonts w:ascii="Times New Roman" w:eastAsia="Calibri" w:hAnsi="Times New Roman" w:cs="Times New Roman"/>
          <w:sz w:val="24"/>
          <w:szCs w:val="24"/>
        </w:rPr>
        <w:t xml:space="preserve">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 </w:t>
      </w:r>
    </w:p>
    <w:p w14:paraId="0EFE8125" w14:textId="77777777" w:rsidR="00D32FAB" w:rsidRPr="001E7A9E" w:rsidRDefault="00D32FAB" w:rsidP="00290C5D">
      <w:pPr>
        <w:spacing w:after="0" w:line="240" w:lineRule="auto"/>
        <w:ind w:firstLine="567"/>
        <w:jc w:val="both"/>
        <w:rPr>
          <w:rFonts w:ascii="Times New Roman" w:eastAsia="Calibri" w:hAnsi="Times New Roman" w:cs="Times New Roman"/>
          <w:sz w:val="24"/>
          <w:szCs w:val="24"/>
        </w:rPr>
      </w:pPr>
      <w:r w:rsidRPr="001E7A9E">
        <w:rPr>
          <w:rFonts w:ascii="Times New Roman" w:eastAsia="Calibri"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54AD280E" w14:textId="77777777" w:rsidR="00D32FAB" w:rsidRPr="001E7A9E" w:rsidRDefault="00D32FAB" w:rsidP="00DC062B">
      <w:pPr>
        <w:spacing w:after="0" w:line="240" w:lineRule="auto"/>
        <w:ind w:firstLine="567"/>
        <w:jc w:val="both"/>
        <w:rPr>
          <w:rFonts w:ascii="Times New Roman" w:eastAsia="Calibri" w:hAnsi="Times New Roman" w:cs="Times New Roman"/>
          <w:sz w:val="24"/>
          <w:szCs w:val="24"/>
        </w:rPr>
      </w:pPr>
      <w:r w:rsidRPr="001E7A9E">
        <w:rPr>
          <w:rFonts w:ascii="Times New Roman" w:eastAsia="Calibri" w:hAnsi="Times New Roman" w:cs="Times New Roman"/>
          <w:sz w:val="24"/>
          <w:szCs w:val="24"/>
        </w:rPr>
        <w:t>3.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11E68318" w14:textId="77777777" w:rsidR="00D32FAB" w:rsidRPr="001E7A9E" w:rsidRDefault="00D32FAB" w:rsidP="00DC062B">
      <w:pPr>
        <w:spacing w:after="0" w:line="240" w:lineRule="auto"/>
        <w:ind w:firstLine="567"/>
        <w:jc w:val="both"/>
        <w:rPr>
          <w:rFonts w:ascii="Times New Roman" w:eastAsia="Calibri" w:hAnsi="Times New Roman" w:cs="Times New Roman"/>
          <w:sz w:val="24"/>
          <w:szCs w:val="24"/>
        </w:rPr>
      </w:pPr>
      <w:r w:rsidRPr="001E7A9E">
        <w:rPr>
          <w:rFonts w:ascii="Times New Roman" w:eastAsia="Calibri" w:hAnsi="Times New Roman" w:cs="Times New Roman"/>
          <w:sz w:val="24"/>
          <w:szCs w:val="24"/>
        </w:rPr>
        <w:t xml:space="preserve">3.2.4.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w:t>
      </w:r>
      <w:r w:rsidRPr="001E7A9E">
        <w:rPr>
          <w:rFonts w:ascii="Times New Roman" w:eastAsia="Calibri" w:hAnsi="Times New Roman" w:cs="Times New Roman"/>
          <w:sz w:val="24"/>
          <w:szCs w:val="24"/>
        </w:rPr>
        <w:lastRenderedPageBreak/>
        <w:t>работ с нормальными условиями труда, на основании специальной оценки условий труда в размере не менее 4 процентов базового оклада.</w:t>
      </w:r>
    </w:p>
    <w:p w14:paraId="533FF9AC" w14:textId="77777777" w:rsidR="00D32FAB" w:rsidRPr="001E7A9E" w:rsidRDefault="00D32FAB" w:rsidP="00DC062B">
      <w:pPr>
        <w:spacing w:after="0" w:line="240" w:lineRule="auto"/>
        <w:ind w:firstLine="567"/>
        <w:jc w:val="both"/>
        <w:rPr>
          <w:rFonts w:ascii="Times New Roman" w:hAnsi="Times New Roman" w:cs="Times New Roman"/>
          <w:iCs/>
          <w:sz w:val="24"/>
          <w:szCs w:val="24"/>
        </w:rPr>
      </w:pPr>
      <w:r w:rsidRPr="001E7A9E">
        <w:rPr>
          <w:rFonts w:ascii="Times New Roman" w:hAnsi="Times New Roman" w:cs="Times New Roman"/>
          <w:iCs/>
          <w:sz w:val="24"/>
          <w:szCs w:val="24"/>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585A2009" w14:textId="77777777" w:rsidR="00D32FAB" w:rsidRPr="001E7A9E" w:rsidRDefault="00D32FAB" w:rsidP="00DC062B">
      <w:pPr>
        <w:spacing w:after="0" w:line="240" w:lineRule="auto"/>
        <w:ind w:firstLine="567"/>
        <w:jc w:val="both"/>
        <w:rPr>
          <w:rFonts w:ascii="Times New Roman" w:eastAsia="Calibri" w:hAnsi="Times New Roman" w:cs="Times New Roman"/>
          <w:sz w:val="24"/>
          <w:szCs w:val="24"/>
        </w:rPr>
      </w:pPr>
      <w:r w:rsidRPr="001E7A9E">
        <w:rPr>
          <w:rFonts w:ascii="Times New Roman" w:eastAsia="Calibri" w:hAnsi="Times New Roman" w:cs="Times New Roman"/>
          <w:sz w:val="24"/>
          <w:szCs w:val="24"/>
        </w:rPr>
        <w:t>3.4.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148BF055" w14:textId="77777777" w:rsidR="00D32FAB" w:rsidRPr="001E7A9E" w:rsidRDefault="00D32FAB" w:rsidP="00DC062B">
      <w:pPr>
        <w:spacing w:after="0" w:line="240" w:lineRule="auto"/>
        <w:ind w:firstLine="567"/>
        <w:jc w:val="both"/>
        <w:rPr>
          <w:rFonts w:ascii="Times New Roman" w:hAnsi="Times New Roman" w:cs="Times New Roman"/>
          <w:iCs/>
          <w:sz w:val="24"/>
          <w:szCs w:val="24"/>
        </w:rPr>
      </w:pPr>
    </w:p>
    <w:p w14:paraId="578FB868" w14:textId="77777777" w:rsidR="00D32FAB" w:rsidRPr="001E7A9E" w:rsidRDefault="00D32FAB" w:rsidP="00DC062B">
      <w:pPr>
        <w:spacing w:after="0" w:line="240" w:lineRule="auto"/>
        <w:ind w:firstLine="567"/>
        <w:jc w:val="both"/>
        <w:rPr>
          <w:rFonts w:ascii="Times New Roman" w:hAnsi="Times New Roman" w:cs="Times New Roman"/>
          <w:b/>
          <w:iCs/>
          <w:sz w:val="24"/>
          <w:szCs w:val="24"/>
        </w:rPr>
      </w:pPr>
      <w:r w:rsidRPr="001E7A9E">
        <w:rPr>
          <w:rFonts w:ascii="Times New Roman" w:hAnsi="Times New Roman" w:cs="Times New Roman"/>
          <w:b/>
          <w:iCs/>
          <w:sz w:val="24"/>
          <w:szCs w:val="24"/>
        </w:rPr>
        <w:t>4. Выплаты стимулирующего характера</w:t>
      </w:r>
    </w:p>
    <w:p w14:paraId="3FA24B38" w14:textId="77777777" w:rsidR="00D32FAB" w:rsidRPr="001E7A9E" w:rsidRDefault="00D32FAB" w:rsidP="00DC062B">
      <w:pPr>
        <w:spacing w:after="0" w:line="240" w:lineRule="auto"/>
        <w:ind w:firstLine="567"/>
        <w:jc w:val="both"/>
        <w:rPr>
          <w:rFonts w:ascii="Times New Roman" w:hAnsi="Times New Roman" w:cs="Times New Roman"/>
          <w:b/>
          <w:iCs/>
          <w:sz w:val="24"/>
          <w:szCs w:val="24"/>
        </w:rPr>
      </w:pPr>
      <w:r w:rsidRPr="001E7A9E">
        <w:rPr>
          <w:rFonts w:ascii="Times New Roman" w:hAnsi="Times New Roman" w:cs="Times New Roman"/>
          <w:b/>
          <w:iCs/>
          <w:sz w:val="24"/>
          <w:szCs w:val="24"/>
        </w:rPr>
        <w:t>4.1. Выплаты стимулирующего характера, осуществляемые</w:t>
      </w:r>
      <w:r w:rsidRPr="001E7A9E">
        <w:rPr>
          <w:rFonts w:ascii="Times New Roman" w:hAnsi="Times New Roman" w:cs="Times New Roman"/>
          <w:b/>
          <w:sz w:val="24"/>
          <w:szCs w:val="24"/>
        </w:rPr>
        <w:t xml:space="preserve"> на основании Положения №1, работникам профессиональных квалификационных групп должностей работников дошкольных образовательных организаций.</w:t>
      </w:r>
    </w:p>
    <w:p w14:paraId="502C6A3A"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iCs/>
          <w:sz w:val="24"/>
          <w:szCs w:val="24"/>
        </w:rPr>
        <w:t xml:space="preserve">4.1.1. </w:t>
      </w:r>
      <w:r w:rsidRPr="001E7A9E">
        <w:rPr>
          <w:rFonts w:ascii="Times New Roman" w:hAnsi="Times New Roman" w:cs="Times New Roman"/>
          <w:sz w:val="24"/>
          <w:szCs w:val="24"/>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52F40677"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4.1.2. Выплаты стимулирующего характера включают в себя:</w:t>
      </w:r>
    </w:p>
    <w:p w14:paraId="76A8E36F"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выплаты за квалификационную категорию;</w:t>
      </w:r>
    </w:p>
    <w:p w14:paraId="482A2238"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выплаты за наличие почетных званий и ведомственных наград;</w:t>
      </w:r>
    </w:p>
    <w:p w14:paraId="136F92CA"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выплаты за стаж работы по профилю;</w:t>
      </w:r>
    </w:p>
    <w:p w14:paraId="3A5F1E0F"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выплаты за интенсивность труда;</w:t>
      </w:r>
    </w:p>
    <w:p w14:paraId="6E10F4A5"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xml:space="preserve">- выплаты за работу в сельской местности; </w:t>
      </w:r>
    </w:p>
    <w:p w14:paraId="1B865DEC"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xml:space="preserve">- премиальные и иные поощрительные выплаты; </w:t>
      </w:r>
    </w:p>
    <w:p w14:paraId="0CCDE381"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выплаты за качество выполняемых работ.</w:t>
      </w:r>
    </w:p>
    <w:p w14:paraId="519D8B40"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4.1.3. Выплаты за квалификационную категорию производится работникам профессиональных 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14:paraId="23F409B7" w14:textId="77777777" w:rsidR="00D32FAB" w:rsidRPr="001E7A9E" w:rsidRDefault="00D32FAB" w:rsidP="00DC062B">
      <w:pPr>
        <w:spacing w:after="0" w:line="240" w:lineRule="auto"/>
        <w:ind w:firstLine="567"/>
        <w:jc w:val="both"/>
        <w:rPr>
          <w:rFonts w:ascii="Times New Roman" w:hAnsi="Times New Roman" w:cs="Times New Roman"/>
          <w:iCs/>
          <w:sz w:val="24"/>
          <w:szCs w:val="24"/>
        </w:rPr>
      </w:pPr>
      <w:r w:rsidRPr="001E7A9E">
        <w:rPr>
          <w:rFonts w:ascii="Times New Roman" w:hAnsi="Times New Roman" w:cs="Times New Roman"/>
          <w:sz w:val="24"/>
          <w:szCs w:val="24"/>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642587CC"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xml:space="preserve">Квалификационный уровень, квалификационная категория, процент надбавки устанавливаются Постановлением КМ РТ от 31.05.2018г. №412. </w:t>
      </w:r>
    </w:p>
    <w:p w14:paraId="0ED7808B"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4.1.4. Выплаты за наличие почетных званий и ведомственных наград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w:t>
      </w:r>
    </w:p>
    <w:p w14:paraId="7C6B0964"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Размер надбавки за наличие почетных званий Республики Татарстан (Татарской Автономной Советской Социалистической Республики) составляет 6 процентов.</w:t>
      </w:r>
    </w:p>
    <w:p w14:paraId="31544AAC"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Размер надбавки за наличие ведомственных наград Российской Федерации, ведомственных наград Российской Советской Федеративной Социалистической Республики, ведомственных наград Республики Татарстан, ведомственных наград Союза Советских Социалистических Республик, ведомственных наград союзных республик в составе Союза Советских Социалистических Республик составляет 4 процента.</w:t>
      </w:r>
    </w:p>
    <w:p w14:paraId="09C18061"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Размер надбавки за наличие Почетной грамоты Министерства просвещения Российской Федерации (Министерства образования и науки Российской Федерации, Министерства образования Российской Федерации) составляет 2 процента. Надбавка за наличие Почетной грамоты Министерства просвещения Российской Федерации (Министерства образования и науки Российской Федерации, Министерства образования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14:paraId="5F66BF2F"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xml:space="preserve">Размер надбавки за наличие нагрудного знака "За заслуги в образовании", знака отличия "Почетный наставник", знака отличия "Отличник сферы образования и науки Республики </w:t>
      </w:r>
      <w:r w:rsidRPr="001E7A9E">
        <w:rPr>
          <w:rFonts w:ascii="Times New Roman" w:hAnsi="Times New Roman" w:cs="Times New Roman"/>
          <w:sz w:val="24"/>
          <w:szCs w:val="24"/>
        </w:rPr>
        <w:lastRenderedPageBreak/>
        <w:t>Татарстан", нагрудного знака "За сохранение и развитие языков, культур, традиций", нагрудного знака "</w:t>
      </w:r>
      <w:proofErr w:type="spellStart"/>
      <w:r w:rsidRPr="001E7A9E">
        <w:rPr>
          <w:rFonts w:ascii="Times New Roman" w:hAnsi="Times New Roman" w:cs="Times New Roman"/>
          <w:sz w:val="24"/>
          <w:szCs w:val="24"/>
        </w:rPr>
        <w:t>Яшь</w:t>
      </w:r>
      <w:proofErr w:type="spellEnd"/>
      <w:r w:rsidRPr="001E7A9E">
        <w:rPr>
          <w:rFonts w:ascii="Times New Roman" w:hAnsi="Times New Roman" w:cs="Times New Roman"/>
          <w:sz w:val="24"/>
          <w:szCs w:val="24"/>
        </w:rPr>
        <w:t xml:space="preserve"> </w:t>
      </w:r>
      <w:proofErr w:type="spellStart"/>
      <w:r w:rsidRPr="001E7A9E">
        <w:rPr>
          <w:rFonts w:ascii="Times New Roman" w:hAnsi="Times New Roman" w:cs="Times New Roman"/>
          <w:sz w:val="24"/>
          <w:szCs w:val="24"/>
        </w:rPr>
        <w:t>могаллим</w:t>
      </w:r>
      <w:proofErr w:type="spellEnd"/>
      <w:r w:rsidRPr="001E7A9E">
        <w:rPr>
          <w:rFonts w:ascii="Times New Roman" w:hAnsi="Times New Roman" w:cs="Times New Roman"/>
          <w:sz w:val="24"/>
          <w:szCs w:val="24"/>
        </w:rPr>
        <w:t>" составляет 2 процента. Надбавка за наличие нагрудного 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w:t>
      </w:r>
      <w:proofErr w:type="spellStart"/>
      <w:r w:rsidRPr="001E7A9E">
        <w:rPr>
          <w:rFonts w:ascii="Times New Roman" w:hAnsi="Times New Roman" w:cs="Times New Roman"/>
          <w:sz w:val="24"/>
          <w:szCs w:val="24"/>
        </w:rPr>
        <w:t>Яшь</w:t>
      </w:r>
      <w:proofErr w:type="spellEnd"/>
      <w:r w:rsidRPr="001E7A9E">
        <w:rPr>
          <w:rFonts w:ascii="Times New Roman" w:hAnsi="Times New Roman" w:cs="Times New Roman"/>
          <w:sz w:val="24"/>
          <w:szCs w:val="24"/>
        </w:rPr>
        <w:t xml:space="preserve"> </w:t>
      </w:r>
      <w:proofErr w:type="spellStart"/>
      <w:r w:rsidRPr="001E7A9E">
        <w:rPr>
          <w:rFonts w:ascii="Times New Roman" w:hAnsi="Times New Roman" w:cs="Times New Roman"/>
          <w:sz w:val="24"/>
          <w:szCs w:val="24"/>
        </w:rPr>
        <w:t>могаллим</w:t>
      </w:r>
      <w:proofErr w:type="spellEnd"/>
      <w:r w:rsidRPr="001E7A9E">
        <w:rPr>
          <w:rFonts w:ascii="Times New Roman" w:hAnsi="Times New Roman" w:cs="Times New Roman"/>
          <w:sz w:val="24"/>
          <w:szCs w:val="24"/>
        </w:rPr>
        <w:t xml:space="preserve">" устанавливается на основании приказа министра образования и науки Республики Татарстан (министра образования Республики Татарстан). </w:t>
      </w:r>
    </w:p>
    <w:p w14:paraId="03C165E3" w14:textId="77777777" w:rsidR="00D32FAB" w:rsidRPr="001E7A9E" w:rsidRDefault="00FA69E2" w:rsidP="00290C5D">
      <w:pPr>
        <w:spacing w:after="0" w:line="240" w:lineRule="auto"/>
        <w:ind w:firstLine="567"/>
        <w:jc w:val="both"/>
        <w:rPr>
          <w:rFonts w:ascii="Times New Roman" w:hAnsi="Times New Roman" w:cs="Times New Roman"/>
          <w:sz w:val="24"/>
          <w:szCs w:val="24"/>
        </w:rPr>
      </w:pPr>
      <w:hyperlink w:anchor="Par1618" w:tooltip="ПЕРЕЧЕНЬ" w:history="1">
        <w:r w:rsidR="00D32FAB" w:rsidRPr="001E7A9E">
          <w:rPr>
            <w:rFonts w:ascii="Times New Roman" w:hAnsi="Times New Roman" w:cs="Times New Roman"/>
            <w:sz w:val="24"/>
            <w:szCs w:val="24"/>
          </w:rPr>
          <w:t>Перечень</w:t>
        </w:r>
      </w:hyperlink>
      <w:r w:rsidR="00D32FAB" w:rsidRPr="001E7A9E">
        <w:rPr>
          <w:rFonts w:ascii="Times New Roman" w:hAnsi="Times New Roman" w:cs="Times New Roman"/>
          <w:sz w:val="24"/>
          <w:szCs w:val="24"/>
        </w:rPr>
        <w:t xml:space="preserve"> почетных званий и ведомственных наград, за наличие которых работникам образования предоставляются соответствующие выплаты, устанавливается Постановлением КМ РТ от 31.05.2018г. №412. </w:t>
      </w:r>
    </w:p>
    <w:p w14:paraId="2D6E79F3" w14:textId="77777777" w:rsidR="00D32FAB" w:rsidRPr="001E7A9E" w:rsidRDefault="00D32FAB" w:rsidP="00290C5D">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Установление размеров выплат за наличие почетных званий и ведомственных наград производится со дня присвоения почетного звания. Работникам, имеющим два и более почетных звания и (или) две и более ведомственные награды, выплата устанавливается по одному из оснований по выбору работника.</w:t>
      </w:r>
    </w:p>
    <w:p w14:paraId="024939DF"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xml:space="preserve">4.1.5. Выплаты за стаж работы по профилю устанавливаются по группам по стажу в разрезе профессиональных квалификационных групп и квалификационных уровней в зависимости от продолжительности работы по профилю. </w:t>
      </w:r>
    </w:p>
    <w:p w14:paraId="4E3DC447"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xml:space="preserve">Наименование профессиональной квалификационной группы, квалификационный уровень, размер процента надбавки, стаж работы в должностях и организациях </w:t>
      </w:r>
      <w:proofErr w:type="gramStart"/>
      <w:r w:rsidRPr="001E7A9E">
        <w:rPr>
          <w:rFonts w:ascii="Times New Roman" w:hAnsi="Times New Roman" w:cs="Times New Roman"/>
          <w:sz w:val="24"/>
          <w:szCs w:val="24"/>
        </w:rPr>
        <w:t>работа</w:t>
      </w:r>
      <w:proofErr w:type="gramEnd"/>
      <w:r w:rsidRPr="001E7A9E">
        <w:rPr>
          <w:rFonts w:ascii="Times New Roman" w:hAnsi="Times New Roman" w:cs="Times New Roman"/>
          <w:sz w:val="24"/>
          <w:szCs w:val="24"/>
        </w:rPr>
        <w:t xml:space="preserve"> в которых засчитывается в педагогический стаж, устанавливаются Постановлением КМ РТ №412 от 31.05.2028г. </w:t>
      </w:r>
    </w:p>
    <w:p w14:paraId="329FAE57" w14:textId="77777777" w:rsidR="00D32FAB" w:rsidRPr="001E7A9E" w:rsidRDefault="00D32FAB" w:rsidP="00DC062B">
      <w:pPr>
        <w:pStyle w:val="ac"/>
        <w:spacing w:before="0" w:beforeAutospacing="0" w:after="0" w:afterAutospacing="0" w:line="288" w:lineRule="atLeast"/>
        <w:ind w:firstLine="540"/>
        <w:jc w:val="both"/>
      </w:pPr>
      <w:r w:rsidRPr="001E7A9E">
        <w:t xml:space="preserve">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 </w:t>
      </w:r>
    </w:p>
    <w:p w14:paraId="32F00238" w14:textId="77777777" w:rsidR="00D32FAB" w:rsidRPr="001E7A9E" w:rsidRDefault="00D32FAB" w:rsidP="00D32FAB">
      <w:pPr>
        <w:pStyle w:val="ac"/>
        <w:spacing w:before="0" w:beforeAutospacing="0" w:after="0" w:afterAutospacing="0" w:line="288" w:lineRule="atLeast"/>
        <w:ind w:firstLine="540"/>
        <w:jc w:val="both"/>
      </w:pPr>
      <w:r w:rsidRPr="001E7A9E">
        <w:t xml:space="preserve">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 </w:t>
      </w:r>
    </w:p>
    <w:p w14:paraId="3C91E42D"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xml:space="preserve">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 </w:t>
      </w:r>
    </w:p>
    <w:p w14:paraId="43EB7747"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При этом в педагогический стаж засчитываются только те месяцы, в течение которых выполнялась педагогическая работа.</w:t>
      </w:r>
    </w:p>
    <w:p w14:paraId="3B4BABF8"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14:paraId="61112661" w14:textId="77777777" w:rsidR="00D32FAB" w:rsidRPr="001E7A9E" w:rsidRDefault="00D32FAB" w:rsidP="00DC062B">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Право решать конкретные вопросы о соответствии работы в организации,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организации по согласованию с выборным профсоюзным органом.</w:t>
      </w:r>
    </w:p>
    <w:p w14:paraId="69FA368B" w14:textId="77777777" w:rsidR="00D32FAB" w:rsidRPr="001E7A9E" w:rsidRDefault="00D32FAB" w:rsidP="00290C5D">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4.1.6. Выплаты за интенсивность труда предоставляются по должностям работникам профессиональных квалификационных групп должностей среднего медицинского и фармацевтического персонала, врачей и провизоров.</w:t>
      </w:r>
    </w:p>
    <w:p w14:paraId="3F0B747F" w14:textId="77777777" w:rsidR="00D32FAB" w:rsidRPr="001E7A9E" w:rsidRDefault="00D32FAB" w:rsidP="00290C5D">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xml:space="preserve">Наименование профессиональной квалификационной группы, квалификационный уровень, размер проценты надбавки устанавливаются Постановлением КМ РТ от 31.05.2018г. №412.  </w:t>
      </w:r>
    </w:p>
    <w:p w14:paraId="32A6AFCB" w14:textId="554DF03B" w:rsidR="00D32FAB" w:rsidRPr="001E7A9E" w:rsidRDefault="00D32FAB" w:rsidP="00290C5D">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4.1.</w:t>
      </w:r>
      <w:r w:rsidR="00025866" w:rsidRPr="001E7A9E">
        <w:rPr>
          <w:rFonts w:ascii="Times New Roman" w:hAnsi="Times New Roman" w:cs="Times New Roman"/>
          <w:sz w:val="24"/>
          <w:szCs w:val="24"/>
        </w:rPr>
        <w:t>7</w:t>
      </w:r>
      <w:r w:rsidRPr="001E7A9E">
        <w:rPr>
          <w:rFonts w:ascii="Times New Roman" w:hAnsi="Times New Roman" w:cs="Times New Roman"/>
          <w:sz w:val="24"/>
          <w:szCs w:val="24"/>
        </w:rPr>
        <w:t xml:space="preserve">. Премиальные и иные поощрительные выплаты устанавливаются по основному месту работы и основной должности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Положением о порядке выплате премиальных и иных поощрительных выплат. </w:t>
      </w:r>
    </w:p>
    <w:p w14:paraId="3FB2D5F7" w14:textId="77777777" w:rsidR="00D32FAB" w:rsidRPr="001E7A9E" w:rsidRDefault="00D32FAB" w:rsidP="00290C5D">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lastRenderedPageBreak/>
        <w:t xml:space="preserve">Размеры, порядок и условия осуществления премиальных и иных поощрительных выплат по итогам работы определяются Положением о порядке выплате премиальных и иных поощрительных выплат. </w:t>
      </w:r>
    </w:p>
    <w:p w14:paraId="4AC728B1" w14:textId="77777777" w:rsidR="00D32FAB" w:rsidRPr="001E7A9E" w:rsidRDefault="00D32FAB" w:rsidP="00290C5D">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xml:space="preserve">Размер фонда оплаты труда, предусмотренного на премиальные выплаты работникам организации, составляет не менее 2 процентов фонда оплаты труда, предусмотренного на выплату окладов (ставок заработной платы, должностных окладов), выплаты стимулирующего характера (за исключением выплат специалистам за работу в сельской местности), выплаты за дополнительные виды работ, выплат за специфику образовательной программы, работникам по основному месту работы и основной должности (за исключением работников, занимающих должности учителей и преподавателей). </w:t>
      </w:r>
    </w:p>
    <w:p w14:paraId="5570DE79" w14:textId="3F18C6AC" w:rsidR="00D32FAB" w:rsidRPr="001E7A9E" w:rsidRDefault="00D32FAB" w:rsidP="00290C5D">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4.1.</w:t>
      </w:r>
      <w:r w:rsidR="00025866" w:rsidRPr="001E7A9E">
        <w:rPr>
          <w:rFonts w:ascii="Times New Roman" w:hAnsi="Times New Roman" w:cs="Times New Roman"/>
          <w:sz w:val="24"/>
          <w:szCs w:val="24"/>
        </w:rPr>
        <w:t>8</w:t>
      </w:r>
      <w:r w:rsidRPr="001E7A9E">
        <w:rPr>
          <w:rFonts w:ascii="Times New Roman" w:hAnsi="Times New Roman" w:cs="Times New Roman"/>
          <w:sz w:val="24"/>
          <w:szCs w:val="24"/>
        </w:rPr>
        <w:t xml:space="preserve">.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1" w:tooltip="Указ Президента РФ от 07.05.2012 N 597 &quot;О мероприятиях по реализации государственной социальной политики&quot;{КонсультантПлюс}" w:history="1">
        <w:r w:rsidRPr="001E7A9E">
          <w:rPr>
            <w:rFonts w:ascii="Times New Roman" w:hAnsi="Times New Roman" w:cs="Times New Roman"/>
            <w:sz w:val="24"/>
            <w:szCs w:val="24"/>
          </w:rPr>
          <w:t>Указом</w:t>
        </w:r>
      </w:hyperlink>
      <w:r w:rsidRPr="001E7A9E">
        <w:rPr>
          <w:rFonts w:ascii="Times New Roman" w:hAnsi="Times New Roman" w:cs="Times New Roman"/>
          <w:sz w:val="24"/>
          <w:szCs w:val="24"/>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w:t>
      </w:r>
      <w:proofErr w:type="gramStart"/>
      <w:r w:rsidRPr="001E7A9E">
        <w:rPr>
          <w:rFonts w:ascii="Times New Roman" w:hAnsi="Times New Roman" w:cs="Times New Roman"/>
          <w:sz w:val="24"/>
          <w:szCs w:val="24"/>
        </w:rPr>
        <w:t>и  условия</w:t>
      </w:r>
      <w:proofErr w:type="gramEnd"/>
      <w:r w:rsidRPr="001E7A9E">
        <w:rPr>
          <w:rFonts w:ascii="Times New Roman" w:hAnsi="Times New Roman" w:cs="Times New Roman"/>
          <w:sz w:val="24"/>
          <w:szCs w:val="24"/>
        </w:rPr>
        <w:t xml:space="preserve"> осуществления выплат, размер выплаты устанавливаются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w:t>
      </w:r>
    </w:p>
    <w:p w14:paraId="6613AF6E" w14:textId="5A97E4E1" w:rsidR="00D32FAB" w:rsidRPr="001E7A9E" w:rsidRDefault="00D32FAB" w:rsidP="00290C5D">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4.1.</w:t>
      </w:r>
      <w:r w:rsidR="00025866" w:rsidRPr="001E7A9E">
        <w:rPr>
          <w:rFonts w:ascii="Times New Roman" w:hAnsi="Times New Roman" w:cs="Times New Roman"/>
          <w:sz w:val="24"/>
          <w:szCs w:val="24"/>
        </w:rPr>
        <w:t>9</w:t>
      </w:r>
      <w:r w:rsidRPr="001E7A9E">
        <w:rPr>
          <w:rFonts w:ascii="Times New Roman" w:hAnsi="Times New Roman" w:cs="Times New Roman"/>
          <w:sz w:val="24"/>
          <w:szCs w:val="24"/>
        </w:rPr>
        <w:t xml:space="preserve">. Выплаты за качество выполняемых работ устанавливаются работникам организации по основному месту работы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дошкольных образовательных организаций. </w:t>
      </w:r>
    </w:p>
    <w:p w14:paraId="1C3E093F" w14:textId="77777777" w:rsidR="00D32FAB" w:rsidRPr="001E7A9E" w:rsidRDefault="00D32FAB" w:rsidP="00290C5D">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xml:space="preserve">Значения критериев оценки эффективности деятельности </w:t>
      </w:r>
      <w:proofErr w:type="gramStart"/>
      <w:r w:rsidRPr="001E7A9E">
        <w:rPr>
          <w:rFonts w:ascii="Times New Roman" w:hAnsi="Times New Roman" w:cs="Times New Roman"/>
          <w:sz w:val="24"/>
          <w:szCs w:val="24"/>
        </w:rPr>
        <w:t>работников  организации</w:t>
      </w:r>
      <w:proofErr w:type="gramEnd"/>
      <w:r w:rsidRPr="001E7A9E">
        <w:rPr>
          <w:rFonts w:ascii="Times New Roman" w:hAnsi="Times New Roman" w:cs="Times New Roman"/>
          <w:sz w:val="24"/>
          <w:szCs w:val="24"/>
        </w:rPr>
        <w:t xml:space="preserve"> и условия осуществления выплат определяются ежегодно на основании задач, поставленных перед организацией. </w:t>
      </w:r>
    </w:p>
    <w:p w14:paraId="12F57A26" w14:textId="77777777" w:rsidR="00D32FAB" w:rsidRPr="001E7A9E" w:rsidRDefault="00D32FAB" w:rsidP="00290C5D">
      <w:pPr>
        <w:autoSpaceDE w:val="0"/>
        <w:autoSpaceDN w:val="0"/>
        <w:adjustRightInd w:val="0"/>
        <w:spacing w:after="0" w:line="240" w:lineRule="auto"/>
        <w:ind w:firstLine="567"/>
        <w:jc w:val="both"/>
        <w:rPr>
          <w:rFonts w:ascii="Times New Roman" w:hAnsi="Times New Roman" w:cs="Times New Roman"/>
          <w:bCs/>
          <w:sz w:val="24"/>
          <w:szCs w:val="24"/>
        </w:rPr>
      </w:pPr>
      <w:r w:rsidRPr="001E7A9E">
        <w:rPr>
          <w:rFonts w:ascii="Times New Roman" w:hAnsi="Times New Roman" w:cs="Times New Roman"/>
          <w:bCs/>
          <w:sz w:val="24"/>
          <w:szCs w:val="24"/>
        </w:rPr>
        <w:t xml:space="preserve">Порядок и условия осуществления выплат за качество выполняемых работ, совокупный размер весовых коэффициентов по критериям эффективности деятельности работников организации определяются Положением о выплате стимулирующих выплат за качество выполненных работ. </w:t>
      </w:r>
    </w:p>
    <w:p w14:paraId="6E5BC97C" w14:textId="77777777" w:rsidR="00D32FAB" w:rsidRPr="001E7A9E" w:rsidRDefault="00D32FAB" w:rsidP="00290C5D">
      <w:pPr>
        <w:autoSpaceDE w:val="0"/>
        <w:autoSpaceDN w:val="0"/>
        <w:adjustRightInd w:val="0"/>
        <w:spacing w:after="0" w:line="240" w:lineRule="auto"/>
        <w:ind w:firstLine="567"/>
        <w:jc w:val="both"/>
        <w:rPr>
          <w:rFonts w:ascii="Times New Roman" w:hAnsi="Times New Roman" w:cs="Times New Roman"/>
          <w:bCs/>
          <w:sz w:val="24"/>
          <w:szCs w:val="24"/>
        </w:rPr>
      </w:pPr>
      <w:r w:rsidRPr="001E7A9E">
        <w:rPr>
          <w:rFonts w:ascii="Times New Roman" w:hAnsi="Times New Roman" w:cs="Times New Roman"/>
          <w:bCs/>
          <w:sz w:val="24"/>
          <w:szCs w:val="24"/>
        </w:rPr>
        <w:t xml:space="preserve">Предельный совокупный размер весовых коэффициентов по критериям эффективности деятельности работников организации устанавливается Положением №1. </w:t>
      </w:r>
    </w:p>
    <w:p w14:paraId="524D9767" w14:textId="77777777" w:rsidR="00D32FAB" w:rsidRPr="001E7A9E" w:rsidRDefault="00D32FAB" w:rsidP="00290C5D">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xml:space="preserve">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1E7A9E">
        <w:rPr>
          <w:rFonts w:ascii="Times New Roman" w:hAnsi="Times New Roman" w:cs="Times New Roman"/>
          <w:sz w:val="24"/>
          <w:szCs w:val="24"/>
        </w:rPr>
        <w:t>отнормированного</w:t>
      </w:r>
      <w:proofErr w:type="spellEnd"/>
      <w:r w:rsidRPr="001E7A9E">
        <w:rPr>
          <w:rFonts w:ascii="Times New Roman" w:hAnsi="Times New Roman" w:cs="Times New Roman"/>
          <w:sz w:val="24"/>
          <w:szCs w:val="24"/>
        </w:rPr>
        <w:t xml:space="preserve">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w:t>
      </w:r>
      <w:proofErr w:type="spellStart"/>
      <w:r w:rsidRPr="001E7A9E">
        <w:rPr>
          <w:rFonts w:ascii="Times New Roman" w:hAnsi="Times New Roman" w:cs="Times New Roman"/>
          <w:sz w:val="24"/>
          <w:szCs w:val="24"/>
        </w:rPr>
        <w:t>отнормированный</w:t>
      </w:r>
      <w:proofErr w:type="spellEnd"/>
      <w:r w:rsidRPr="001E7A9E">
        <w:rPr>
          <w:rFonts w:ascii="Times New Roman" w:hAnsi="Times New Roman" w:cs="Times New Roman"/>
          <w:sz w:val="24"/>
          <w:szCs w:val="24"/>
        </w:rPr>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proofErr w:type="spellStart"/>
      <w:r w:rsidRPr="001E7A9E">
        <w:rPr>
          <w:rFonts w:ascii="Times New Roman" w:hAnsi="Times New Roman" w:cs="Times New Roman"/>
          <w:sz w:val="24"/>
          <w:szCs w:val="24"/>
        </w:rPr>
        <w:t>отнормированного</w:t>
      </w:r>
      <w:proofErr w:type="spellEnd"/>
      <w:r w:rsidRPr="001E7A9E">
        <w:rPr>
          <w:rFonts w:ascii="Times New Roman" w:hAnsi="Times New Roman" w:cs="Times New Roman"/>
          <w:sz w:val="24"/>
          <w:szCs w:val="24"/>
        </w:rPr>
        <w:t xml:space="preserve"> критерия принимается равным нулю, при выше наилучшего - единице.</w:t>
      </w:r>
    </w:p>
    <w:p w14:paraId="05B61FEA" w14:textId="77777777" w:rsidR="00D32FAB" w:rsidRPr="001E7A9E" w:rsidRDefault="00D32FAB" w:rsidP="00290C5D">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Типовые критерии эффективности деятельности работников дошкольных образовательных организаций, их весовые коэффициенты утверждаются Министерством образования и науки Республики Татарстан.</w:t>
      </w:r>
    </w:p>
    <w:p w14:paraId="36F31126" w14:textId="77777777" w:rsidR="00D32FAB" w:rsidRPr="001E7A9E" w:rsidRDefault="00D32FAB" w:rsidP="00290C5D">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Рекомендуемая доля фонда оплаты труда на выплаты стимулирующего характера за качество выполняемых работ принимается в размере 16 процентов.</w:t>
      </w:r>
    </w:p>
    <w:p w14:paraId="25E5C10A" w14:textId="4682A0EB" w:rsidR="00D32FAB" w:rsidRPr="001E7A9E" w:rsidRDefault="00D32FAB" w:rsidP="00290C5D">
      <w:pPr>
        <w:spacing w:after="0" w:line="240" w:lineRule="auto"/>
        <w:ind w:firstLine="567"/>
        <w:jc w:val="both"/>
        <w:rPr>
          <w:rFonts w:ascii="Times New Roman" w:hAnsi="Times New Roman" w:cs="Times New Roman"/>
          <w:iCs/>
          <w:sz w:val="24"/>
          <w:szCs w:val="24"/>
        </w:rPr>
      </w:pPr>
      <w:r w:rsidRPr="001E7A9E">
        <w:rPr>
          <w:rFonts w:ascii="Times New Roman" w:hAnsi="Times New Roman" w:cs="Times New Roman"/>
          <w:iCs/>
          <w:sz w:val="24"/>
          <w:szCs w:val="24"/>
        </w:rPr>
        <w:t>4.1.1</w:t>
      </w:r>
      <w:r w:rsidR="00025866" w:rsidRPr="001E7A9E">
        <w:rPr>
          <w:rFonts w:ascii="Times New Roman" w:hAnsi="Times New Roman" w:cs="Times New Roman"/>
          <w:iCs/>
          <w:sz w:val="24"/>
          <w:szCs w:val="24"/>
        </w:rPr>
        <w:t>0</w:t>
      </w:r>
      <w:r w:rsidRPr="001E7A9E">
        <w:rPr>
          <w:rFonts w:ascii="Times New Roman" w:hAnsi="Times New Roman" w:cs="Times New Roman"/>
          <w:iCs/>
          <w:sz w:val="24"/>
          <w:szCs w:val="24"/>
        </w:rPr>
        <w:t>. Выплаты стимулирующего характера производятся по решению комиссии и приказу руководителя организации.</w:t>
      </w:r>
    </w:p>
    <w:p w14:paraId="7A2B5520" w14:textId="77777777" w:rsidR="00290C5D" w:rsidRPr="001E7A9E" w:rsidRDefault="00290C5D" w:rsidP="00290C5D">
      <w:pPr>
        <w:spacing w:after="0" w:line="240" w:lineRule="auto"/>
        <w:ind w:firstLine="567"/>
        <w:jc w:val="both"/>
        <w:rPr>
          <w:rFonts w:ascii="Times New Roman" w:hAnsi="Times New Roman" w:cs="Times New Roman"/>
          <w:iCs/>
          <w:sz w:val="24"/>
          <w:szCs w:val="24"/>
        </w:rPr>
      </w:pPr>
    </w:p>
    <w:p w14:paraId="6B6DAB2D" w14:textId="77777777" w:rsidR="00D32FAB" w:rsidRPr="001E7A9E" w:rsidRDefault="00D32FAB" w:rsidP="00290C5D">
      <w:pPr>
        <w:spacing w:after="0" w:line="240" w:lineRule="auto"/>
        <w:ind w:firstLine="567"/>
        <w:jc w:val="both"/>
        <w:rPr>
          <w:rFonts w:ascii="Times New Roman" w:eastAsia="Calibri" w:hAnsi="Times New Roman" w:cs="Times New Roman"/>
          <w:b/>
          <w:bCs/>
          <w:sz w:val="24"/>
          <w:szCs w:val="24"/>
        </w:rPr>
      </w:pPr>
      <w:r w:rsidRPr="001E7A9E">
        <w:rPr>
          <w:rFonts w:ascii="Times New Roman" w:hAnsi="Times New Roman" w:cs="Times New Roman"/>
          <w:b/>
          <w:iCs/>
          <w:sz w:val="24"/>
          <w:szCs w:val="24"/>
        </w:rPr>
        <w:t xml:space="preserve">4.2. </w:t>
      </w:r>
      <w:r w:rsidRPr="001E7A9E">
        <w:rPr>
          <w:rFonts w:ascii="Times New Roman" w:hAnsi="Times New Roman" w:cs="Times New Roman"/>
          <w:b/>
          <w:sz w:val="24"/>
          <w:szCs w:val="24"/>
        </w:rPr>
        <w:t>Выплаты стимулирующего характера, осуществляемые на основании Положения №2, работникам профессиональных квалификационных групп</w:t>
      </w:r>
      <w:r w:rsidRPr="001E7A9E">
        <w:rPr>
          <w:rFonts w:ascii="Times New Roman" w:eastAsia="Calibri" w:hAnsi="Times New Roman" w:cs="Times New Roman"/>
          <w:b/>
          <w:sz w:val="24"/>
          <w:szCs w:val="24"/>
        </w:rPr>
        <w:t xml:space="preserve"> общеотраслевых </w:t>
      </w:r>
      <w:r w:rsidRPr="001E7A9E">
        <w:rPr>
          <w:rFonts w:ascii="Times New Roman" w:eastAsia="Calibri" w:hAnsi="Times New Roman" w:cs="Times New Roman"/>
          <w:b/>
          <w:bCs/>
          <w:sz w:val="24"/>
          <w:szCs w:val="24"/>
        </w:rPr>
        <w:t>профессий рабочих, общеотраслевых должностей руководителей, специалистов и служащих образовательных организаций</w:t>
      </w:r>
    </w:p>
    <w:p w14:paraId="694CD59B" w14:textId="77777777" w:rsidR="00D32FAB" w:rsidRPr="001E7A9E" w:rsidRDefault="00D32FAB" w:rsidP="00290C5D">
      <w:pPr>
        <w:spacing w:after="0" w:line="240" w:lineRule="auto"/>
        <w:ind w:firstLine="567"/>
        <w:jc w:val="both"/>
        <w:rPr>
          <w:rFonts w:ascii="Times New Roman" w:eastAsia="Calibri" w:hAnsi="Times New Roman" w:cs="Times New Roman"/>
          <w:sz w:val="24"/>
          <w:szCs w:val="24"/>
        </w:rPr>
      </w:pPr>
      <w:r w:rsidRPr="001E7A9E">
        <w:rPr>
          <w:rFonts w:ascii="Times New Roman" w:eastAsia="Calibri" w:hAnsi="Times New Roman" w:cs="Times New Roman"/>
          <w:bCs/>
          <w:sz w:val="24"/>
          <w:szCs w:val="24"/>
        </w:rPr>
        <w:lastRenderedPageBreak/>
        <w:t xml:space="preserve">4.2.1. </w:t>
      </w:r>
      <w:r w:rsidRPr="001E7A9E">
        <w:rPr>
          <w:rFonts w:ascii="Times New Roman" w:eastAsia="Calibri" w:hAnsi="Times New Roman" w:cs="Times New Roman"/>
          <w:sz w:val="24"/>
          <w:szCs w:val="24"/>
        </w:rPr>
        <w:t xml:space="preserve">К выплатам стимулирующего характера, производимым работникам </w:t>
      </w:r>
      <w:r w:rsidRPr="001E7A9E">
        <w:rPr>
          <w:rFonts w:ascii="Times New Roman" w:hAnsi="Times New Roman" w:cs="Times New Roman"/>
          <w:sz w:val="24"/>
          <w:szCs w:val="24"/>
        </w:rPr>
        <w:t>профессиональных квалификационных групп</w:t>
      </w:r>
      <w:r w:rsidRPr="001E7A9E">
        <w:rPr>
          <w:rFonts w:ascii="Times New Roman" w:eastAsia="Calibri" w:hAnsi="Times New Roman" w:cs="Times New Roman"/>
          <w:sz w:val="24"/>
          <w:szCs w:val="24"/>
        </w:rPr>
        <w:t xml:space="preserve"> общеотраслевых </w:t>
      </w:r>
      <w:r w:rsidRPr="001E7A9E">
        <w:rPr>
          <w:rFonts w:ascii="Times New Roman" w:eastAsia="Calibri" w:hAnsi="Times New Roman" w:cs="Times New Roman"/>
          <w:bCs/>
          <w:sz w:val="24"/>
          <w:szCs w:val="24"/>
        </w:rPr>
        <w:t>профессий рабочих, общеотраслевых должностей руководителей, специалистов и служащих образовательных организаций</w:t>
      </w:r>
      <w:r w:rsidRPr="001E7A9E">
        <w:rPr>
          <w:rFonts w:ascii="Times New Roman" w:eastAsia="Calibri" w:hAnsi="Times New Roman" w:cs="Times New Roman"/>
          <w:sz w:val="24"/>
          <w:szCs w:val="24"/>
        </w:rPr>
        <w:t>, относятся:</w:t>
      </w:r>
    </w:p>
    <w:p w14:paraId="43AB89AE" w14:textId="77777777" w:rsidR="00D32FAB" w:rsidRPr="001E7A9E" w:rsidRDefault="00D32FAB" w:rsidP="00290C5D">
      <w:pPr>
        <w:spacing w:after="0" w:line="240" w:lineRule="auto"/>
        <w:ind w:firstLine="567"/>
        <w:jc w:val="both"/>
        <w:rPr>
          <w:rFonts w:ascii="Times New Roman" w:eastAsia="Calibri" w:hAnsi="Times New Roman" w:cs="Times New Roman"/>
          <w:sz w:val="24"/>
          <w:szCs w:val="24"/>
        </w:rPr>
      </w:pPr>
      <w:r w:rsidRPr="001E7A9E">
        <w:rPr>
          <w:rFonts w:ascii="Times New Roman" w:eastAsia="Calibri" w:hAnsi="Times New Roman" w:cs="Times New Roman"/>
          <w:sz w:val="24"/>
          <w:szCs w:val="24"/>
        </w:rPr>
        <w:t>- выплаты за интенсивность труда;</w:t>
      </w:r>
    </w:p>
    <w:p w14:paraId="26CDA10B" w14:textId="77777777" w:rsidR="00D32FAB" w:rsidRPr="001E7A9E" w:rsidRDefault="00D32FAB" w:rsidP="00290C5D">
      <w:pPr>
        <w:spacing w:after="0" w:line="240" w:lineRule="auto"/>
        <w:ind w:firstLine="567"/>
        <w:jc w:val="both"/>
        <w:rPr>
          <w:rFonts w:ascii="Times New Roman" w:eastAsia="Calibri" w:hAnsi="Times New Roman" w:cs="Times New Roman"/>
          <w:sz w:val="24"/>
          <w:szCs w:val="24"/>
        </w:rPr>
      </w:pPr>
      <w:r w:rsidRPr="001E7A9E">
        <w:rPr>
          <w:rFonts w:ascii="Times New Roman" w:eastAsia="Calibri" w:hAnsi="Times New Roman" w:cs="Times New Roman"/>
          <w:sz w:val="24"/>
          <w:szCs w:val="24"/>
        </w:rPr>
        <w:t>- выплаты за наличие почетных званий;</w:t>
      </w:r>
    </w:p>
    <w:p w14:paraId="39A7EBC1" w14:textId="77777777" w:rsidR="00D32FAB" w:rsidRPr="001E7A9E" w:rsidRDefault="00D32FAB" w:rsidP="00290C5D">
      <w:pPr>
        <w:spacing w:after="0" w:line="240" w:lineRule="auto"/>
        <w:ind w:firstLine="567"/>
        <w:jc w:val="both"/>
        <w:rPr>
          <w:rFonts w:ascii="Times New Roman" w:eastAsia="Calibri" w:hAnsi="Times New Roman" w:cs="Times New Roman"/>
          <w:sz w:val="24"/>
          <w:szCs w:val="24"/>
        </w:rPr>
      </w:pPr>
      <w:r w:rsidRPr="001E7A9E">
        <w:rPr>
          <w:rFonts w:ascii="Times New Roman" w:eastAsia="Calibri" w:hAnsi="Times New Roman" w:cs="Times New Roman"/>
          <w:sz w:val="24"/>
          <w:szCs w:val="24"/>
        </w:rPr>
        <w:t>- выплаты за стаж работы по должности;</w:t>
      </w:r>
    </w:p>
    <w:p w14:paraId="7A0C0CE6" w14:textId="77777777" w:rsidR="00D32FAB" w:rsidRPr="001E7A9E" w:rsidRDefault="00D32FAB" w:rsidP="00290C5D">
      <w:pPr>
        <w:spacing w:after="0" w:line="240" w:lineRule="auto"/>
        <w:ind w:firstLine="567"/>
        <w:jc w:val="both"/>
        <w:rPr>
          <w:rFonts w:ascii="Times New Roman" w:eastAsia="Calibri" w:hAnsi="Times New Roman" w:cs="Times New Roman"/>
          <w:sz w:val="24"/>
          <w:szCs w:val="24"/>
        </w:rPr>
      </w:pPr>
      <w:r w:rsidRPr="001E7A9E">
        <w:rPr>
          <w:rFonts w:ascii="Times New Roman" w:eastAsia="Calibri" w:hAnsi="Times New Roman" w:cs="Times New Roman"/>
          <w:sz w:val="24"/>
          <w:szCs w:val="24"/>
        </w:rPr>
        <w:t>- премиальные и иные поощрительные выплаты.</w:t>
      </w:r>
    </w:p>
    <w:p w14:paraId="3B57BFD4" w14:textId="77777777" w:rsidR="00D32FAB" w:rsidRPr="001E7A9E" w:rsidRDefault="00D32FAB" w:rsidP="00290C5D">
      <w:pPr>
        <w:spacing w:after="0" w:line="240" w:lineRule="auto"/>
        <w:ind w:firstLine="567"/>
        <w:jc w:val="both"/>
        <w:rPr>
          <w:rFonts w:ascii="Times New Roman" w:hAnsi="Times New Roman" w:cs="Times New Roman"/>
          <w:iCs/>
          <w:sz w:val="24"/>
          <w:szCs w:val="24"/>
        </w:rPr>
      </w:pPr>
      <w:r w:rsidRPr="001E7A9E">
        <w:rPr>
          <w:rFonts w:ascii="Times New Roman" w:eastAsia="Calibri" w:hAnsi="Times New Roman" w:cs="Times New Roman"/>
          <w:sz w:val="24"/>
          <w:szCs w:val="24"/>
        </w:rPr>
        <w:t xml:space="preserve">4.2.2. Размеры и условия осуществления выплат стимулирующего характера за интенсивность </w:t>
      </w:r>
      <w:proofErr w:type="gramStart"/>
      <w:r w:rsidRPr="001E7A9E">
        <w:rPr>
          <w:rFonts w:ascii="Times New Roman" w:eastAsia="Calibri" w:hAnsi="Times New Roman" w:cs="Times New Roman"/>
          <w:sz w:val="24"/>
          <w:szCs w:val="24"/>
        </w:rPr>
        <w:t>труда,  наличие</w:t>
      </w:r>
      <w:proofErr w:type="gramEnd"/>
      <w:r w:rsidRPr="001E7A9E">
        <w:rPr>
          <w:rFonts w:ascii="Times New Roman" w:eastAsia="Calibri" w:hAnsi="Times New Roman" w:cs="Times New Roman"/>
          <w:sz w:val="24"/>
          <w:szCs w:val="24"/>
        </w:rPr>
        <w:t xml:space="preserve"> почетных званий, за  стаж работы по должности, </w:t>
      </w:r>
      <w:r w:rsidRPr="001E7A9E">
        <w:rPr>
          <w:rFonts w:ascii="Times New Roman" w:hAnsi="Times New Roman" w:cs="Times New Roman"/>
          <w:sz w:val="24"/>
          <w:szCs w:val="24"/>
        </w:rPr>
        <w:t xml:space="preserve">в частности, </w:t>
      </w:r>
      <w:r w:rsidRPr="001E7A9E">
        <w:rPr>
          <w:rFonts w:ascii="Times New Roman" w:hAnsi="Times New Roman" w:cs="Times New Roman"/>
          <w:iCs/>
          <w:sz w:val="24"/>
          <w:szCs w:val="24"/>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14:paraId="3066EDA0" w14:textId="77777777" w:rsidR="00D32FAB" w:rsidRPr="001E7A9E" w:rsidRDefault="00D32FAB" w:rsidP="00290C5D">
      <w:pPr>
        <w:spacing w:after="0" w:line="240" w:lineRule="auto"/>
        <w:ind w:firstLine="567"/>
        <w:jc w:val="both"/>
        <w:rPr>
          <w:rFonts w:ascii="Times New Roman" w:eastAsia="Calibri" w:hAnsi="Times New Roman" w:cs="Times New Roman"/>
          <w:sz w:val="24"/>
          <w:szCs w:val="24"/>
        </w:rPr>
      </w:pPr>
      <w:r w:rsidRPr="001E7A9E">
        <w:rPr>
          <w:rFonts w:ascii="Times New Roman" w:eastAsia="Calibri" w:hAnsi="Times New Roman" w:cs="Times New Roman"/>
          <w:sz w:val="24"/>
          <w:szCs w:val="24"/>
        </w:rPr>
        <w:t xml:space="preserve">4.2.3. Размеры, порядок и условия осуществления выплат стимулирующего характера как премиальные и иные поощрительные выплаты, определяются Положением об оплате премиальных и иных поощрительных выплат. </w:t>
      </w:r>
    </w:p>
    <w:p w14:paraId="77B6E325" w14:textId="77777777" w:rsidR="00D32FAB" w:rsidRPr="001E7A9E" w:rsidRDefault="00D32FAB" w:rsidP="00290C5D">
      <w:pPr>
        <w:spacing w:after="0" w:line="240" w:lineRule="auto"/>
        <w:ind w:firstLine="567"/>
        <w:jc w:val="both"/>
        <w:rPr>
          <w:rFonts w:ascii="Times New Roman" w:eastAsia="Calibri" w:hAnsi="Times New Roman" w:cs="Times New Roman"/>
          <w:sz w:val="24"/>
          <w:szCs w:val="24"/>
        </w:rPr>
      </w:pPr>
      <w:r w:rsidRPr="001E7A9E">
        <w:rPr>
          <w:rFonts w:ascii="Times New Roman" w:eastAsia="Calibri" w:hAnsi="Times New Roman" w:cs="Times New Roman"/>
          <w:sz w:val="24"/>
          <w:szCs w:val="24"/>
        </w:rPr>
        <w:t xml:space="preserve">4.2.4. </w:t>
      </w:r>
      <w:r w:rsidRPr="001E7A9E">
        <w:rPr>
          <w:rFonts w:ascii="Times New Roman" w:hAnsi="Times New Roman" w:cs="Times New Roman"/>
          <w:sz w:val="24"/>
          <w:szCs w:val="24"/>
        </w:rPr>
        <w:t xml:space="preserve">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Положением </w:t>
      </w:r>
      <w:r w:rsidRPr="001E7A9E">
        <w:rPr>
          <w:rFonts w:ascii="Times New Roman" w:eastAsia="Calibri" w:hAnsi="Times New Roman" w:cs="Times New Roman"/>
          <w:sz w:val="24"/>
          <w:szCs w:val="24"/>
        </w:rPr>
        <w:t xml:space="preserve">об оплате премиальных и иных поощрительных выплат. </w:t>
      </w:r>
    </w:p>
    <w:p w14:paraId="3E350258" w14:textId="77777777" w:rsidR="00D32FAB" w:rsidRPr="001E7A9E" w:rsidRDefault="00D32FAB" w:rsidP="00290C5D">
      <w:pPr>
        <w:spacing w:line="240" w:lineRule="auto"/>
        <w:ind w:firstLine="567"/>
        <w:jc w:val="both"/>
        <w:rPr>
          <w:rFonts w:ascii="Times New Roman" w:eastAsia="Calibri" w:hAnsi="Times New Roman" w:cs="Times New Roman"/>
          <w:sz w:val="24"/>
          <w:szCs w:val="24"/>
        </w:rPr>
      </w:pPr>
      <w:r w:rsidRPr="001E7A9E">
        <w:rPr>
          <w:rFonts w:ascii="Times New Roman" w:eastAsia="Calibri" w:hAnsi="Times New Roman" w:cs="Times New Roman"/>
          <w:sz w:val="24"/>
          <w:szCs w:val="24"/>
        </w:rPr>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12A7C635" w14:textId="77777777" w:rsidR="00D32FAB" w:rsidRPr="001E7A9E" w:rsidRDefault="00D32FAB" w:rsidP="00290C5D">
      <w:pPr>
        <w:spacing w:after="0" w:line="240" w:lineRule="auto"/>
        <w:ind w:firstLine="567"/>
        <w:jc w:val="both"/>
        <w:rPr>
          <w:rFonts w:ascii="Times New Roman" w:eastAsia="Calibri" w:hAnsi="Times New Roman" w:cs="Times New Roman"/>
          <w:sz w:val="24"/>
          <w:szCs w:val="24"/>
        </w:rPr>
      </w:pPr>
    </w:p>
    <w:p w14:paraId="496BA9BB" w14:textId="77777777" w:rsidR="00D32FAB" w:rsidRPr="001E7A9E" w:rsidRDefault="00D32FAB" w:rsidP="00290C5D">
      <w:pPr>
        <w:spacing w:after="0" w:line="240" w:lineRule="auto"/>
        <w:ind w:firstLine="567"/>
        <w:jc w:val="both"/>
        <w:rPr>
          <w:rFonts w:ascii="Times New Roman" w:hAnsi="Times New Roman" w:cs="Times New Roman"/>
          <w:b/>
          <w:iCs/>
          <w:sz w:val="24"/>
          <w:szCs w:val="24"/>
        </w:rPr>
      </w:pPr>
      <w:r w:rsidRPr="001E7A9E">
        <w:rPr>
          <w:rFonts w:ascii="Times New Roman" w:hAnsi="Times New Roman" w:cs="Times New Roman"/>
          <w:b/>
          <w:iCs/>
          <w:sz w:val="24"/>
          <w:szCs w:val="24"/>
        </w:rPr>
        <w:t xml:space="preserve">5.Условия оплаты труда руководителя организации, заместителей </w:t>
      </w:r>
      <w:proofErr w:type="gramStart"/>
      <w:r w:rsidRPr="001E7A9E">
        <w:rPr>
          <w:rFonts w:ascii="Times New Roman" w:hAnsi="Times New Roman" w:cs="Times New Roman"/>
          <w:b/>
          <w:iCs/>
          <w:sz w:val="24"/>
          <w:szCs w:val="24"/>
        </w:rPr>
        <w:t xml:space="preserve">руководителя, </w:t>
      </w:r>
      <w:r w:rsidRPr="001E7A9E">
        <w:rPr>
          <w:rFonts w:ascii="Times New Roman" w:hAnsi="Times New Roman" w:cs="Times New Roman"/>
          <w:b/>
          <w:sz w:val="24"/>
          <w:szCs w:val="24"/>
        </w:rPr>
        <w:t xml:space="preserve"> </w:t>
      </w:r>
      <w:r w:rsidRPr="001E7A9E">
        <w:rPr>
          <w:rFonts w:ascii="Times New Roman" w:hAnsi="Times New Roman" w:cs="Times New Roman"/>
          <w:b/>
          <w:iCs/>
          <w:sz w:val="24"/>
          <w:szCs w:val="24"/>
        </w:rPr>
        <w:t>главного</w:t>
      </w:r>
      <w:proofErr w:type="gramEnd"/>
      <w:r w:rsidRPr="001E7A9E">
        <w:rPr>
          <w:rFonts w:ascii="Times New Roman" w:hAnsi="Times New Roman" w:cs="Times New Roman"/>
          <w:b/>
          <w:iCs/>
          <w:sz w:val="24"/>
          <w:szCs w:val="24"/>
        </w:rPr>
        <w:t xml:space="preserve"> бухгалтера</w:t>
      </w:r>
    </w:p>
    <w:p w14:paraId="425B59E7" w14:textId="77777777" w:rsidR="00D32FAB" w:rsidRPr="001E7A9E" w:rsidRDefault="00D32FAB" w:rsidP="00290C5D">
      <w:pPr>
        <w:spacing w:after="0" w:line="240" w:lineRule="auto"/>
        <w:ind w:firstLine="567"/>
        <w:jc w:val="both"/>
        <w:rPr>
          <w:rFonts w:ascii="Times New Roman" w:hAnsi="Times New Roman" w:cs="Times New Roman"/>
          <w:iCs/>
          <w:sz w:val="24"/>
          <w:szCs w:val="24"/>
        </w:rPr>
      </w:pPr>
      <w:r w:rsidRPr="001E7A9E">
        <w:rPr>
          <w:rFonts w:ascii="Times New Roman" w:hAnsi="Times New Roman" w:cs="Times New Roman"/>
          <w:iCs/>
          <w:sz w:val="24"/>
          <w:szCs w:val="24"/>
        </w:rPr>
        <w:t>5.1. Порядок определения заработной платы руководителя организации, заместителя руководителя организации,</w:t>
      </w:r>
      <w:r w:rsidRPr="001E7A9E">
        <w:rPr>
          <w:rFonts w:ascii="Times New Roman" w:hAnsi="Times New Roman" w:cs="Times New Roman"/>
          <w:sz w:val="24"/>
          <w:szCs w:val="24"/>
        </w:rPr>
        <w:t xml:space="preserve"> </w:t>
      </w:r>
      <w:r w:rsidRPr="001E7A9E">
        <w:rPr>
          <w:rFonts w:ascii="Times New Roman" w:hAnsi="Times New Roman" w:cs="Times New Roman"/>
          <w:iCs/>
          <w:sz w:val="24"/>
          <w:szCs w:val="24"/>
        </w:rPr>
        <w:t xml:space="preserve">главного бухгалтера устанавливается разделом VIII Положения №1. </w:t>
      </w:r>
    </w:p>
    <w:p w14:paraId="4594CD22" w14:textId="77777777" w:rsidR="00D32FAB" w:rsidRPr="001E7A9E" w:rsidRDefault="00D32FAB" w:rsidP="00290C5D">
      <w:pPr>
        <w:spacing w:after="0" w:line="240" w:lineRule="auto"/>
        <w:ind w:firstLine="567"/>
        <w:jc w:val="both"/>
        <w:rPr>
          <w:rFonts w:ascii="Times New Roman" w:hAnsi="Times New Roman" w:cs="Times New Roman"/>
          <w:iCs/>
          <w:sz w:val="24"/>
          <w:szCs w:val="24"/>
        </w:rPr>
      </w:pPr>
      <w:r w:rsidRPr="001E7A9E">
        <w:rPr>
          <w:rFonts w:ascii="Times New Roman" w:hAnsi="Times New Roman" w:cs="Times New Roman"/>
          <w:iCs/>
          <w:sz w:val="24"/>
          <w:szCs w:val="24"/>
        </w:rPr>
        <w:t>5.2. Заработная плата руководителя учреждения, их заместителей, главного бухгалтера состоит из должностного оклада, выплат компенсационного и стимулирующего характера.</w:t>
      </w:r>
    </w:p>
    <w:p w14:paraId="788E5F80" w14:textId="77777777" w:rsidR="00D32FAB" w:rsidRPr="001E7A9E" w:rsidRDefault="00D32FAB" w:rsidP="00290C5D">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5.3. Заработная плата руководителя организации.</w:t>
      </w:r>
    </w:p>
    <w:p w14:paraId="08F29CA7" w14:textId="77777777" w:rsidR="00D32FAB" w:rsidRPr="001E7A9E" w:rsidRDefault="00D32FAB" w:rsidP="00290C5D">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5.3.1.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5E705C8D" w14:textId="77777777" w:rsidR="00D32FAB" w:rsidRPr="001E7A9E" w:rsidRDefault="00D32FAB" w:rsidP="00290C5D">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Группа по оплате труда руководителя организации устанавливается Положением №1 в зависимости от количества численности воспитанников.</w:t>
      </w:r>
    </w:p>
    <w:p w14:paraId="179B7BAB" w14:textId="77777777" w:rsidR="00D32FAB" w:rsidRPr="001E7A9E" w:rsidRDefault="00D32FAB" w:rsidP="00290C5D">
      <w:pPr>
        <w:spacing w:after="0" w:line="240" w:lineRule="auto"/>
        <w:ind w:firstLine="567"/>
        <w:jc w:val="both"/>
        <w:rPr>
          <w:rFonts w:ascii="Times New Roman" w:hAnsi="Times New Roman" w:cs="Times New Roman"/>
          <w:iCs/>
          <w:sz w:val="24"/>
          <w:szCs w:val="24"/>
        </w:rPr>
      </w:pPr>
      <w:r w:rsidRPr="001E7A9E">
        <w:rPr>
          <w:rFonts w:ascii="Times New Roman" w:hAnsi="Times New Roman" w:cs="Times New Roman"/>
          <w:sz w:val="24"/>
          <w:szCs w:val="24"/>
        </w:rPr>
        <w:t>5.3.2. Р</w:t>
      </w:r>
      <w:r w:rsidRPr="001E7A9E">
        <w:rPr>
          <w:rFonts w:ascii="Times New Roman" w:hAnsi="Times New Roman" w:cs="Times New Roman"/>
          <w:iCs/>
          <w:sz w:val="24"/>
          <w:szCs w:val="24"/>
        </w:rPr>
        <w:t xml:space="preserve">уководителю организации учредителем организации может </w:t>
      </w:r>
      <w:proofErr w:type="gramStart"/>
      <w:r w:rsidRPr="001E7A9E">
        <w:rPr>
          <w:rFonts w:ascii="Times New Roman" w:hAnsi="Times New Roman" w:cs="Times New Roman"/>
          <w:iCs/>
          <w:sz w:val="24"/>
          <w:szCs w:val="24"/>
        </w:rPr>
        <w:t>быть  установлены</w:t>
      </w:r>
      <w:proofErr w:type="gramEnd"/>
      <w:r w:rsidRPr="001E7A9E">
        <w:rPr>
          <w:rFonts w:ascii="Times New Roman" w:hAnsi="Times New Roman" w:cs="Times New Roman"/>
          <w:iCs/>
          <w:sz w:val="24"/>
          <w:szCs w:val="24"/>
        </w:rPr>
        <w:t xml:space="preserve">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14:paraId="42E41EEB" w14:textId="77777777" w:rsidR="00D32FAB" w:rsidRPr="001E7A9E" w:rsidRDefault="00D32FAB" w:rsidP="00290C5D">
      <w:pPr>
        <w:spacing w:after="0" w:line="240" w:lineRule="auto"/>
        <w:ind w:firstLine="567"/>
        <w:jc w:val="both"/>
        <w:rPr>
          <w:rFonts w:ascii="Times New Roman" w:hAnsi="Times New Roman" w:cs="Times New Roman"/>
          <w:iCs/>
          <w:sz w:val="24"/>
          <w:szCs w:val="24"/>
        </w:rPr>
      </w:pPr>
      <w:r w:rsidRPr="001E7A9E">
        <w:rPr>
          <w:rFonts w:ascii="Times New Roman" w:hAnsi="Times New Roman" w:cs="Times New Roman"/>
          <w:iCs/>
          <w:sz w:val="24"/>
          <w:szCs w:val="24"/>
        </w:rPr>
        <w:t xml:space="preserve">Размер выплат стимулирующего характера устанавливается Положением №1. </w:t>
      </w:r>
    </w:p>
    <w:p w14:paraId="4483085E" w14:textId="77777777" w:rsidR="00D32FAB" w:rsidRPr="001E7A9E" w:rsidRDefault="00D32FAB" w:rsidP="00290C5D">
      <w:pPr>
        <w:spacing w:after="0" w:line="240" w:lineRule="auto"/>
        <w:ind w:firstLine="567"/>
        <w:jc w:val="both"/>
        <w:rPr>
          <w:rFonts w:ascii="Times New Roman" w:hAnsi="Times New Roman" w:cs="Times New Roman"/>
          <w:iCs/>
          <w:sz w:val="24"/>
          <w:szCs w:val="24"/>
        </w:rPr>
      </w:pPr>
      <w:r w:rsidRPr="001E7A9E">
        <w:rPr>
          <w:rFonts w:ascii="Times New Roman" w:hAnsi="Times New Roman" w:cs="Times New Roman"/>
          <w:iCs/>
          <w:sz w:val="24"/>
          <w:szCs w:val="24"/>
        </w:rPr>
        <w:t xml:space="preserve"> 5.4. Заработная плата заместителей руководителя и главного бухгалтера.</w:t>
      </w:r>
    </w:p>
    <w:p w14:paraId="71E4E6AC" w14:textId="77777777" w:rsidR="00D32FAB" w:rsidRPr="001E7A9E" w:rsidRDefault="00D32FAB" w:rsidP="00290C5D">
      <w:pPr>
        <w:spacing w:after="0" w:line="240" w:lineRule="auto"/>
        <w:ind w:firstLine="567"/>
        <w:jc w:val="both"/>
        <w:rPr>
          <w:rFonts w:ascii="Times New Roman" w:hAnsi="Times New Roman" w:cs="Times New Roman"/>
          <w:iCs/>
          <w:sz w:val="24"/>
          <w:szCs w:val="24"/>
        </w:rPr>
      </w:pPr>
      <w:r w:rsidRPr="001E7A9E">
        <w:rPr>
          <w:rFonts w:ascii="Times New Roman" w:hAnsi="Times New Roman" w:cs="Times New Roman"/>
          <w:iCs/>
          <w:sz w:val="24"/>
          <w:szCs w:val="24"/>
        </w:rPr>
        <w:t xml:space="preserve">5.4.1. Должностные оклады заместителей руководителей и главного бухгалтера устанавливаются на 20-30 процентов ниже должностного оклада </w:t>
      </w:r>
      <w:proofErr w:type="gramStart"/>
      <w:r w:rsidRPr="001E7A9E">
        <w:rPr>
          <w:rFonts w:ascii="Times New Roman" w:hAnsi="Times New Roman" w:cs="Times New Roman"/>
          <w:iCs/>
          <w:sz w:val="24"/>
          <w:szCs w:val="24"/>
        </w:rPr>
        <w:t>руководителя  организации</w:t>
      </w:r>
      <w:proofErr w:type="gramEnd"/>
      <w:r w:rsidRPr="001E7A9E">
        <w:rPr>
          <w:rFonts w:ascii="Times New Roman" w:hAnsi="Times New Roman" w:cs="Times New Roman"/>
          <w:iCs/>
          <w:sz w:val="24"/>
          <w:szCs w:val="24"/>
        </w:rPr>
        <w:t>.</w:t>
      </w:r>
    </w:p>
    <w:p w14:paraId="75723D3B" w14:textId="77777777" w:rsidR="00D32FAB" w:rsidRPr="001E7A9E" w:rsidRDefault="00D32FAB" w:rsidP="00290C5D">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iCs/>
          <w:sz w:val="24"/>
          <w:szCs w:val="24"/>
        </w:rPr>
        <w:t xml:space="preserve">5.4.2. </w:t>
      </w:r>
      <w:r w:rsidRPr="001E7A9E">
        <w:rPr>
          <w:rFonts w:ascii="Times New Roman" w:hAnsi="Times New Roman" w:cs="Times New Roman"/>
          <w:sz w:val="24"/>
          <w:szCs w:val="24"/>
        </w:rPr>
        <w:t xml:space="preserve">Выплаты стимулирующего характера за качество выполняемых работ заместителям руководителя, главному бухгалтеру организации устанавливаются руководителем организации с учетом результатов деятельности, определенных на основании критериев эффективности их деятельности, установленных локальными нормативными актами. </w:t>
      </w:r>
    </w:p>
    <w:p w14:paraId="3AA3FE3D" w14:textId="77777777" w:rsidR="00D32FAB" w:rsidRPr="001E7A9E" w:rsidRDefault="00D32FAB" w:rsidP="00290C5D">
      <w:pPr>
        <w:spacing w:after="0" w:line="240" w:lineRule="auto"/>
        <w:ind w:firstLine="567"/>
        <w:jc w:val="both"/>
        <w:rPr>
          <w:rFonts w:ascii="Times New Roman" w:hAnsi="Times New Roman" w:cs="Times New Roman"/>
          <w:sz w:val="24"/>
          <w:szCs w:val="24"/>
        </w:rPr>
      </w:pPr>
      <w:r w:rsidRPr="001E7A9E">
        <w:rPr>
          <w:rFonts w:ascii="Times New Roman" w:hAnsi="Times New Roman" w:cs="Times New Roman"/>
          <w:sz w:val="24"/>
          <w:szCs w:val="24"/>
        </w:rPr>
        <w:t xml:space="preserve">Выплаты стимулирующего характера за качество выполняемых работ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w:t>
      </w:r>
    </w:p>
    <w:bookmarkEnd w:id="0"/>
    <w:bookmarkEnd w:id="8"/>
    <w:p w14:paraId="274F31B7" w14:textId="1C73BB37" w:rsidR="00774269" w:rsidRDefault="00FA69E2" w:rsidP="0095574F">
      <w:pPr>
        <w:ind w:firstLine="709"/>
        <w:contextualSpacing/>
        <w:jc w:val="both"/>
        <w:rPr>
          <w:rFonts w:ascii="Times New Roman" w:hAnsi="Times New Roman" w:cs="Times New Roman"/>
          <w:sz w:val="28"/>
          <w:szCs w:val="28"/>
        </w:rPr>
      </w:pPr>
      <w:r>
        <w:rPr>
          <w:noProof/>
        </w:rPr>
        <w:lastRenderedPageBreak/>
        <w:drawing>
          <wp:inline distT="0" distB="0" distL="0" distR="0" wp14:anchorId="429B171D" wp14:editId="4BDDF102">
            <wp:extent cx="6299835" cy="10096500"/>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99835" cy="10096500"/>
                    </a:xfrm>
                    <a:prstGeom prst="rect">
                      <a:avLst/>
                    </a:prstGeom>
                    <a:noFill/>
                    <a:ln>
                      <a:noFill/>
                    </a:ln>
                  </pic:spPr>
                </pic:pic>
              </a:graphicData>
            </a:graphic>
          </wp:inline>
        </w:drawing>
      </w:r>
    </w:p>
    <w:p w14:paraId="1EE1DD29" w14:textId="1AFC1DB5" w:rsidR="00FA69E2" w:rsidRPr="006E4D25" w:rsidRDefault="00FA69E2" w:rsidP="0095574F">
      <w:pPr>
        <w:ind w:firstLine="709"/>
        <w:contextualSpacing/>
        <w:jc w:val="both"/>
        <w:rPr>
          <w:rFonts w:ascii="Times New Roman" w:hAnsi="Times New Roman" w:cs="Times New Roman"/>
          <w:sz w:val="28"/>
          <w:szCs w:val="28"/>
        </w:rPr>
      </w:pPr>
      <w:r>
        <w:rPr>
          <w:noProof/>
        </w:rPr>
        <w:lastRenderedPageBreak/>
        <w:drawing>
          <wp:inline distT="0" distB="0" distL="0" distR="0" wp14:anchorId="55869CFB" wp14:editId="2FD74A78">
            <wp:extent cx="6299835" cy="10195560"/>
            <wp:effectExtent l="0" t="0" r="571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99835" cy="10195560"/>
                    </a:xfrm>
                    <a:prstGeom prst="rect">
                      <a:avLst/>
                    </a:prstGeom>
                    <a:noFill/>
                    <a:ln>
                      <a:noFill/>
                    </a:ln>
                  </pic:spPr>
                </pic:pic>
              </a:graphicData>
            </a:graphic>
          </wp:inline>
        </w:drawing>
      </w:r>
    </w:p>
    <w:sectPr w:rsidR="00FA69E2" w:rsidRPr="006E4D25" w:rsidSect="006D7D3D">
      <w:pgSz w:w="11906" w:h="16838"/>
      <w:pgMar w:top="426"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A5297"/>
    <w:multiLevelType w:val="hybridMultilevel"/>
    <w:tmpl w:val="6B565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3941A5"/>
    <w:multiLevelType w:val="hybridMultilevel"/>
    <w:tmpl w:val="4EC09E80"/>
    <w:lvl w:ilvl="0" w:tplc="A078A17A">
      <w:start w:val="1"/>
      <w:numFmt w:val="decimal"/>
      <w:lvlText w:val="%1."/>
      <w:lvlJc w:val="left"/>
      <w:pPr>
        <w:ind w:left="1069" w:hanging="360"/>
      </w:pPr>
      <w:rPr>
        <w:rFonts w:eastAsia="Times New Roman" w:hint="default"/>
        <w:color w:val="auto"/>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F7966B5"/>
    <w:multiLevelType w:val="hybridMultilevel"/>
    <w:tmpl w:val="622A7308"/>
    <w:lvl w:ilvl="0" w:tplc="BE5C59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44913A5"/>
    <w:multiLevelType w:val="hybridMultilevel"/>
    <w:tmpl w:val="0194C46E"/>
    <w:lvl w:ilvl="0" w:tplc="ABD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8A7260E"/>
    <w:multiLevelType w:val="hybridMultilevel"/>
    <w:tmpl w:val="12546786"/>
    <w:lvl w:ilvl="0" w:tplc="98187F5A">
      <w:start w:val="1"/>
      <w:numFmt w:val="decimal"/>
      <w:lvlText w:val="%1."/>
      <w:lvlJc w:val="left"/>
      <w:pPr>
        <w:ind w:left="927" w:hanging="360"/>
      </w:pPr>
      <w:rPr>
        <w:rFonts w:eastAsia="Times New Roman" w:hint="default"/>
        <w:color w:val="auto"/>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59A73607"/>
    <w:multiLevelType w:val="multilevel"/>
    <w:tmpl w:val="64600D98"/>
    <w:lvl w:ilvl="0">
      <w:start w:val="1"/>
      <w:numFmt w:val="decimal"/>
      <w:lvlText w:val="%1."/>
      <w:lvlJc w:val="left"/>
      <w:pPr>
        <w:ind w:left="1068" w:hanging="360"/>
      </w:pPr>
      <w:rPr>
        <w:rFonts w:eastAsiaTheme="minorEastAsia"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6" w15:restartNumberingAfterBreak="0">
    <w:nsid w:val="5AE95470"/>
    <w:multiLevelType w:val="hybridMultilevel"/>
    <w:tmpl w:val="0194C46E"/>
    <w:lvl w:ilvl="0" w:tplc="ABD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5372BF5"/>
    <w:multiLevelType w:val="hybridMultilevel"/>
    <w:tmpl w:val="5BD0ADE4"/>
    <w:lvl w:ilvl="0" w:tplc="195C5A8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73A126D1"/>
    <w:multiLevelType w:val="hybridMultilevel"/>
    <w:tmpl w:val="2D384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5"/>
  </w:num>
  <w:num w:numId="5">
    <w:abstractNumId w:val="2"/>
  </w:num>
  <w:num w:numId="6">
    <w:abstractNumId w:val="8"/>
  </w:num>
  <w:num w:numId="7">
    <w:abstractNumId w:val="1"/>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51E"/>
    <w:rsid w:val="00025866"/>
    <w:rsid w:val="00036CD7"/>
    <w:rsid w:val="00061FB9"/>
    <w:rsid w:val="000825B3"/>
    <w:rsid w:val="000C728B"/>
    <w:rsid w:val="001143C1"/>
    <w:rsid w:val="0016559C"/>
    <w:rsid w:val="00177BF5"/>
    <w:rsid w:val="001C563F"/>
    <w:rsid w:val="001E7A9E"/>
    <w:rsid w:val="001F725C"/>
    <w:rsid w:val="00232824"/>
    <w:rsid w:val="00290C5D"/>
    <w:rsid w:val="002B0E4A"/>
    <w:rsid w:val="002B6A8D"/>
    <w:rsid w:val="002E1EC3"/>
    <w:rsid w:val="002E7998"/>
    <w:rsid w:val="003244BD"/>
    <w:rsid w:val="003513D4"/>
    <w:rsid w:val="0039365E"/>
    <w:rsid w:val="003B09AC"/>
    <w:rsid w:val="003F2C18"/>
    <w:rsid w:val="004531CE"/>
    <w:rsid w:val="004F2793"/>
    <w:rsid w:val="004F2BA9"/>
    <w:rsid w:val="00516E24"/>
    <w:rsid w:val="00594DF3"/>
    <w:rsid w:val="005C5C80"/>
    <w:rsid w:val="005D55F4"/>
    <w:rsid w:val="006307A4"/>
    <w:rsid w:val="006813C2"/>
    <w:rsid w:val="006A6879"/>
    <w:rsid w:val="006D6530"/>
    <w:rsid w:val="006D7D3D"/>
    <w:rsid w:val="006E4D25"/>
    <w:rsid w:val="00767508"/>
    <w:rsid w:val="00774269"/>
    <w:rsid w:val="007818A2"/>
    <w:rsid w:val="00856339"/>
    <w:rsid w:val="0089449B"/>
    <w:rsid w:val="008A2DA8"/>
    <w:rsid w:val="008A4777"/>
    <w:rsid w:val="008D319C"/>
    <w:rsid w:val="008D451E"/>
    <w:rsid w:val="00906E78"/>
    <w:rsid w:val="0093693E"/>
    <w:rsid w:val="00943F6F"/>
    <w:rsid w:val="0095574F"/>
    <w:rsid w:val="00955766"/>
    <w:rsid w:val="009602D0"/>
    <w:rsid w:val="00985571"/>
    <w:rsid w:val="009D2833"/>
    <w:rsid w:val="00A22991"/>
    <w:rsid w:val="00A506CC"/>
    <w:rsid w:val="00A93DBF"/>
    <w:rsid w:val="00AE2B7E"/>
    <w:rsid w:val="00B028B3"/>
    <w:rsid w:val="00B26A07"/>
    <w:rsid w:val="00B3040F"/>
    <w:rsid w:val="00C51BB4"/>
    <w:rsid w:val="00C547E5"/>
    <w:rsid w:val="00C83101"/>
    <w:rsid w:val="00C92C9B"/>
    <w:rsid w:val="00D32FAB"/>
    <w:rsid w:val="00DA13A6"/>
    <w:rsid w:val="00DB1E82"/>
    <w:rsid w:val="00DC062B"/>
    <w:rsid w:val="00DD4DE9"/>
    <w:rsid w:val="00DE7970"/>
    <w:rsid w:val="00DF7E37"/>
    <w:rsid w:val="00E26DDE"/>
    <w:rsid w:val="00E67F91"/>
    <w:rsid w:val="00E775BA"/>
    <w:rsid w:val="00E875C6"/>
    <w:rsid w:val="00ED3053"/>
    <w:rsid w:val="00EE5DD9"/>
    <w:rsid w:val="00F102DA"/>
    <w:rsid w:val="00F45464"/>
    <w:rsid w:val="00F625F6"/>
    <w:rsid w:val="00FA6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36E3B"/>
  <w15:docId w15:val="{A7A1B78B-43FD-4CD4-9FE4-60D853BFC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6DDE"/>
  </w:style>
  <w:style w:type="paragraph" w:styleId="1">
    <w:name w:val="heading 1"/>
    <w:basedOn w:val="a"/>
    <w:next w:val="a"/>
    <w:link w:val="10"/>
    <w:uiPriority w:val="9"/>
    <w:qFormat/>
    <w:rsid w:val="00D32F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C92C9B"/>
    <w:pPr>
      <w:keepNext/>
      <w:spacing w:after="0" w:line="240" w:lineRule="auto"/>
      <w:jc w:val="center"/>
      <w:outlineLvl w:val="1"/>
    </w:pPr>
    <w:rPr>
      <w:rFonts w:ascii="Arial Narrow" w:eastAsia="Times New Roman" w:hAnsi="Arial Narrow"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C51BB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link w:val="a3"/>
    <w:rsid w:val="00C51BB4"/>
    <w:rPr>
      <w:rFonts w:ascii="Times New Roman" w:eastAsia="Times New Roman" w:hAnsi="Times New Roman" w:cs="Times New Roman"/>
      <w:sz w:val="20"/>
      <w:szCs w:val="20"/>
      <w:lang w:eastAsia="ru-RU"/>
    </w:rPr>
  </w:style>
  <w:style w:type="paragraph" w:styleId="3">
    <w:name w:val="Body Text 3"/>
    <w:basedOn w:val="a"/>
    <w:link w:val="30"/>
    <w:rsid w:val="004F2BA9"/>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4F2BA9"/>
    <w:rPr>
      <w:rFonts w:ascii="Times New Roman" w:eastAsia="Times New Roman" w:hAnsi="Times New Roman" w:cs="Times New Roman"/>
      <w:sz w:val="16"/>
      <w:szCs w:val="16"/>
      <w:lang w:eastAsia="ru-RU"/>
    </w:rPr>
  </w:style>
  <w:style w:type="character" w:customStyle="1" w:styleId="11">
    <w:name w:val="Без интервала Знак1"/>
    <w:uiPriority w:val="99"/>
    <w:locked/>
    <w:rsid w:val="004F2BA9"/>
    <w:rPr>
      <w:rFonts w:ascii="Calibri" w:eastAsia="Times New Roman" w:hAnsi="Calibri" w:cs="Times New Roman"/>
      <w:lang w:eastAsia="en-US"/>
    </w:rPr>
  </w:style>
  <w:style w:type="paragraph" w:styleId="31">
    <w:name w:val="Body Text Indent 3"/>
    <w:basedOn w:val="a"/>
    <w:link w:val="32"/>
    <w:uiPriority w:val="99"/>
    <w:semiHidden/>
    <w:unhideWhenUsed/>
    <w:rsid w:val="004F2BA9"/>
    <w:pPr>
      <w:spacing w:after="120"/>
      <w:ind w:left="283"/>
    </w:pPr>
    <w:rPr>
      <w:rFonts w:eastAsiaTheme="minorEastAsia"/>
      <w:sz w:val="16"/>
      <w:szCs w:val="16"/>
      <w:lang w:eastAsia="ru-RU"/>
    </w:rPr>
  </w:style>
  <w:style w:type="character" w:customStyle="1" w:styleId="32">
    <w:name w:val="Основной текст с отступом 3 Знак"/>
    <w:basedOn w:val="a0"/>
    <w:link w:val="31"/>
    <w:uiPriority w:val="99"/>
    <w:semiHidden/>
    <w:rsid w:val="004F2BA9"/>
    <w:rPr>
      <w:rFonts w:eastAsiaTheme="minorEastAsia"/>
      <w:sz w:val="16"/>
      <w:szCs w:val="16"/>
      <w:lang w:eastAsia="ru-RU"/>
    </w:rPr>
  </w:style>
  <w:style w:type="paragraph" w:styleId="a5">
    <w:name w:val="List Paragraph"/>
    <w:basedOn w:val="a"/>
    <w:uiPriority w:val="34"/>
    <w:qFormat/>
    <w:rsid w:val="004F2BA9"/>
    <w:pPr>
      <w:spacing w:after="160" w:line="240" w:lineRule="auto"/>
      <w:ind w:left="720"/>
      <w:contextualSpacing/>
    </w:pPr>
    <w:rPr>
      <w:rFonts w:ascii="Times New Roman" w:hAnsi="Times New Roman"/>
      <w:sz w:val="28"/>
    </w:rPr>
  </w:style>
  <w:style w:type="character" w:customStyle="1" w:styleId="20">
    <w:name w:val="Заголовок 2 Знак"/>
    <w:basedOn w:val="a0"/>
    <w:link w:val="2"/>
    <w:uiPriority w:val="99"/>
    <w:rsid w:val="00C92C9B"/>
    <w:rPr>
      <w:rFonts w:ascii="Arial Narrow" w:eastAsia="Times New Roman" w:hAnsi="Arial Narrow" w:cs="Times New Roman"/>
      <w:b/>
      <w:bCs/>
      <w:sz w:val="28"/>
      <w:szCs w:val="24"/>
      <w:lang w:eastAsia="ru-RU"/>
    </w:rPr>
  </w:style>
  <w:style w:type="character" w:styleId="a6">
    <w:name w:val="Emphasis"/>
    <w:basedOn w:val="a0"/>
    <w:uiPriority w:val="99"/>
    <w:qFormat/>
    <w:rsid w:val="00C92C9B"/>
    <w:rPr>
      <w:rFonts w:cs="Times New Roman"/>
      <w:i/>
    </w:rPr>
  </w:style>
  <w:style w:type="character" w:customStyle="1" w:styleId="a7">
    <w:name w:val="Основной текст_"/>
    <w:basedOn w:val="a0"/>
    <w:link w:val="12"/>
    <w:rsid w:val="00C92C9B"/>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7"/>
    <w:rsid w:val="00C92C9B"/>
    <w:pPr>
      <w:widowControl w:val="0"/>
      <w:shd w:val="clear" w:color="auto" w:fill="FFFFFF"/>
      <w:spacing w:after="180" w:line="0" w:lineRule="atLeast"/>
      <w:jc w:val="both"/>
    </w:pPr>
    <w:rPr>
      <w:rFonts w:ascii="Times New Roman" w:eastAsia="Times New Roman" w:hAnsi="Times New Roman" w:cs="Times New Roman"/>
      <w:sz w:val="26"/>
      <w:szCs w:val="26"/>
    </w:rPr>
  </w:style>
  <w:style w:type="table" w:styleId="a8">
    <w:name w:val="Table Grid"/>
    <w:basedOn w:val="a1"/>
    <w:uiPriority w:val="59"/>
    <w:rsid w:val="00B26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16E2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16E24"/>
    <w:rPr>
      <w:rFonts w:ascii="Segoe UI" w:hAnsi="Segoe UI" w:cs="Segoe UI"/>
      <w:sz w:val="18"/>
      <w:szCs w:val="18"/>
    </w:rPr>
  </w:style>
  <w:style w:type="character" w:customStyle="1" w:styleId="10">
    <w:name w:val="Заголовок 1 Знак"/>
    <w:basedOn w:val="a0"/>
    <w:link w:val="1"/>
    <w:uiPriority w:val="9"/>
    <w:rsid w:val="00D32FAB"/>
    <w:rPr>
      <w:rFonts w:asciiTheme="majorHAnsi" w:eastAsiaTheme="majorEastAsia" w:hAnsiTheme="majorHAnsi" w:cstheme="majorBidi"/>
      <w:b/>
      <w:bCs/>
      <w:color w:val="365F91" w:themeColor="accent1" w:themeShade="BF"/>
      <w:sz w:val="28"/>
      <w:szCs w:val="28"/>
    </w:rPr>
  </w:style>
  <w:style w:type="paragraph" w:customStyle="1" w:styleId="13">
    <w:name w:val="Без интервала1"/>
    <w:rsid w:val="00D32FAB"/>
    <w:pPr>
      <w:spacing w:after="0" w:line="240" w:lineRule="auto"/>
    </w:pPr>
    <w:rPr>
      <w:rFonts w:ascii="Calibri" w:eastAsia="Times New Roman" w:hAnsi="Calibri" w:cs="Times New Roman"/>
      <w:lang w:val="en-US"/>
    </w:rPr>
  </w:style>
  <w:style w:type="paragraph" w:customStyle="1" w:styleId="ConsPlusNormal">
    <w:name w:val="ConsPlusNormal"/>
    <w:rsid w:val="00D32FAB"/>
    <w:pPr>
      <w:widowControl w:val="0"/>
      <w:autoSpaceDE w:val="0"/>
      <w:autoSpaceDN w:val="0"/>
      <w:adjustRightInd w:val="0"/>
      <w:spacing w:after="0" w:line="240" w:lineRule="auto"/>
    </w:pPr>
    <w:rPr>
      <w:rFonts w:ascii="Arial" w:eastAsia="Calibri" w:hAnsi="Arial" w:cs="Arial"/>
      <w:sz w:val="20"/>
      <w:szCs w:val="20"/>
      <w:lang w:eastAsia="ru-RU"/>
    </w:rPr>
  </w:style>
  <w:style w:type="character" w:styleId="ab">
    <w:name w:val="Subtle Emphasis"/>
    <w:qFormat/>
    <w:rsid w:val="00D32FAB"/>
    <w:rPr>
      <w:rFonts w:cs="Times New Roman"/>
      <w:i/>
      <w:iCs/>
      <w:color w:val="808080"/>
    </w:rPr>
  </w:style>
  <w:style w:type="paragraph" w:styleId="ac">
    <w:name w:val="Normal (Web)"/>
    <w:basedOn w:val="a"/>
    <w:uiPriority w:val="99"/>
    <w:unhideWhenUsed/>
    <w:rsid w:val="00D32FA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hyperlink" Target="garantF1://10080094.100" TargetMode="Externa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ogin.consultant.ru/link/?req=doc&amp;base=LAW&amp;n=129344&amp;date=21.01.202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ternet.garant.ru/document/redirect/12119913/0" TargetMode="External"/><Relationship Id="rId4" Type="http://schemas.openxmlformats.org/officeDocument/2006/relationships/settings" Target="settings.xml"/><Relationship Id="rId9" Type="http://schemas.openxmlformats.org/officeDocument/2006/relationships/hyperlink" Target="https://internet.garant.ru/document/redirect/10180093/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280DB-02B4-4426-A3D2-C88C82DC4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6436</Words>
  <Characters>36686</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Наталья Журавлева</cp:lastModifiedBy>
  <cp:revision>2</cp:revision>
  <cp:lastPrinted>2025-03-21T13:08:00Z</cp:lastPrinted>
  <dcterms:created xsi:type="dcterms:W3CDTF">2025-04-14T12:47:00Z</dcterms:created>
  <dcterms:modified xsi:type="dcterms:W3CDTF">2025-04-14T12:47:00Z</dcterms:modified>
</cp:coreProperties>
</file>